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F479F0" w:rsidRPr="005802DF" w:rsidRDefault="00F479F0" w:rsidP="00F479F0">
      <w:pPr>
        <w:jc w:val="center"/>
        <w:rPr>
          <w:i/>
        </w:rPr>
      </w:pPr>
      <w:r w:rsidRPr="005802DF">
        <w:rPr>
          <w:i/>
        </w:rPr>
        <w:t>UAB „Litesko“</w:t>
      </w:r>
    </w:p>
    <w:p w:rsidR="00F479F0" w:rsidRPr="005802DF" w:rsidRDefault="00F479F0" w:rsidP="00F479F0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F479F0" w:rsidRPr="005802DF" w:rsidRDefault="00F479F0" w:rsidP="00F479F0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297662">
        <w:t>5  m. liepos 29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Default="00F479F0" w:rsidP="008579E4">
      <w:pPr>
        <w:jc w:val="both"/>
        <w:rPr>
          <w:i/>
        </w:rPr>
      </w:pPr>
      <w:r w:rsidRPr="005802DF">
        <w:rPr>
          <w:i/>
        </w:rPr>
        <w:t>UAB „Litesko“ įmonės kodas: 110818317</w:t>
      </w:r>
      <w:r>
        <w:rPr>
          <w:i/>
        </w:rPr>
        <w:t>.</w:t>
      </w:r>
    </w:p>
    <w:p w:rsidR="00F479F0" w:rsidRPr="00F479F0" w:rsidRDefault="00F479F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F479F0" w:rsidRPr="005802DF" w:rsidRDefault="00F479F0" w:rsidP="00F479F0">
      <w:pPr>
        <w:jc w:val="both"/>
        <w:rPr>
          <w:i/>
        </w:rPr>
      </w:pPr>
      <w:r w:rsidRPr="005802DF">
        <w:rPr>
          <w:i/>
        </w:rPr>
        <w:t>Adresas: Jočionių g. 13, LT-02300 Vilnius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F479F0" w:rsidRPr="005802DF" w:rsidRDefault="00F479F0" w:rsidP="00F479F0">
      <w:pPr>
        <w:tabs>
          <w:tab w:val="num" w:pos="993"/>
          <w:tab w:val="num" w:pos="1276"/>
        </w:tabs>
        <w:jc w:val="both"/>
      </w:pPr>
      <w:r w:rsidRPr="005802DF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Pr="005802DF">
        <w:rPr>
          <w:i/>
        </w:rPr>
        <w:t xml:space="preserve">, </w:t>
      </w:r>
      <w:hyperlink r:id="rId6" w:history="1">
        <w:r w:rsidRPr="005802DF">
          <w:rPr>
            <w:rStyle w:val="Hipersaitas"/>
            <w:i/>
          </w:rPr>
          <w:t>https://pirkimai.eviesiejipirkimai.lt</w:t>
        </w:r>
      </w:hyperlink>
      <w:r w:rsidRPr="005802DF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903FCF">
        <w:t>os suteiktas pirkimo numeris**: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C22B73">
        <w:rPr>
          <w:i/>
        </w:rPr>
        <w:t xml:space="preserve">– </w:t>
      </w:r>
      <w:r w:rsidR="00297662">
        <w:rPr>
          <w:i/>
        </w:rPr>
        <w:t>160302.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297662" w:rsidRPr="00A13867" w:rsidRDefault="00297662" w:rsidP="00297662">
      <w:pPr>
        <w:jc w:val="both"/>
        <w:rPr>
          <w:i/>
        </w:rPr>
      </w:pPr>
      <w:r>
        <w:rPr>
          <w:i/>
        </w:rPr>
        <w:t>Kanceliarinės prekės.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F479F0" w:rsidRPr="005802DF" w:rsidRDefault="00F479F0" w:rsidP="00F479F0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Vilkaviškio šiluma; Kelmės šiluma; Biržų šiluma; Druskininkų šiluma; Marijampolės šiluma; Alytaus energija; Palangos Šiluma</w:t>
      </w:r>
      <w:r w:rsidRPr="005802DF">
        <w:rPr>
          <w:i/>
        </w:rPr>
        <w:t>).</w:t>
      </w:r>
    </w:p>
    <w:p w:rsidR="00F479F0" w:rsidRPr="005802DF" w:rsidRDefault="00F479F0" w:rsidP="00F479F0">
      <w:pPr>
        <w:jc w:val="both"/>
        <w:rPr>
          <w:i/>
        </w:rPr>
      </w:pPr>
    </w:p>
    <w:p w:rsidR="00F479F0" w:rsidRPr="00A13867" w:rsidRDefault="00F479F0" w:rsidP="00F479F0">
      <w:pPr>
        <w:jc w:val="both"/>
        <w:rPr>
          <w:i/>
        </w:rPr>
      </w:pPr>
      <w:r>
        <w:rPr>
          <w:i/>
        </w:rPr>
        <w:t>Kanceliarinės prekės</w:t>
      </w:r>
    </w:p>
    <w:p w:rsidR="00F479F0" w:rsidRPr="005802DF" w:rsidRDefault="00F479F0" w:rsidP="00F479F0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F479F0" w:rsidRPr="005802DF" w:rsidRDefault="00F479F0" w:rsidP="00F479F0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390939" w:rsidP="008579E4">
      <w:pPr>
        <w:jc w:val="both"/>
        <w:rPr>
          <w:i/>
        </w:rPr>
      </w:pPr>
      <w:r>
        <w:rPr>
          <w:i/>
        </w:rPr>
        <w:t>Prekė</w:t>
      </w:r>
      <w:r w:rsidR="00297662">
        <w:rPr>
          <w:i/>
        </w:rPr>
        <w:t>s</w:t>
      </w:r>
      <w:r w:rsidR="00F13634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2 dalis. Kanceliarinės prekės.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3 dalis. Kanceliarinės prekės.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4 dalis. Kanceliarinės prekės.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5 dalis. Kanceliarinės prekės.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6 dalis. Kanceliarinės prekės.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7 dalis. Kanceliarinės prekės.</w:t>
      </w:r>
    </w:p>
    <w:p w:rsidR="00F479F0" w:rsidRPr="00A13867" w:rsidRDefault="00F479F0" w:rsidP="00F479F0">
      <w:pPr>
        <w:jc w:val="both"/>
        <w:rPr>
          <w:i/>
        </w:rPr>
      </w:pPr>
      <w:r>
        <w:rPr>
          <w:i/>
        </w:rPr>
        <w:t>8 dalis. Kanceliarinės prekės.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2 dalis. U</w:t>
      </w:r>
      <w:r w:rsidRPr="00390939">
        <w:rPr>
          <w:i/>
        </w:rPr>
        <w:t>AB „</w:t>
      </w:r>
      <w:r>
        <w:rPr>
          <w:i/>
        </w:rPr>
        <w:t>Officeday</w:t>
      </w:r>
      <w:r w:rsidRPr="00390939">
        <w:rPr>
          <w:i/>
        </w:rPr>
        <w:t xml:space="preserve">“, įmonės kodas – </w:t>
      </w:r>
      <w:r>
        <w:rPr>
          <w:i/>
        </w:rPr>
        <w:t>124931353</w:t>
      </w:r>
      <w:r w:rsidRPr="00390939">
        <w:rPr>
          <w:i/>
        </w:rPr>
        <w:t>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3 dalis. UAB „OFFICE SYSTEM“, įmonės kodas – 300051282</w:t>
      </w:r>
      <w:r w:rsidRPr="00390939">
        <w:rPr>
          <w:i/>
        </w:rPr>
        <w:t>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4 dalis. UAB „OFFICE SYSTEM“, įmonės kodas – 300051282</w:t>
      </w:r>
      <w:r w:rsidRPr="00390939">
        <w:rPr>
          <w:i/>
        </w:rPr>
        <w:t>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5 dalis. U</w:t>
      </w:r>
      <w:r w:rsidRPr="00390939">
        <w:rPr>
          <w:i/>
        </w:rPr>
        <w:t>AB „</w:t>
      </w:r>
      <w:r>
        <w:rPr>
          <w:i/>
        </w:rPr>
        <w:t>Officeday</w:t>
      </w:r>
      <w:r w:rsidRPr="00390939">
        <w:rPr>
          <w:i/>
        </w:rPr>
        <w:t xml:space="preserve">“, įmonės kodas – </w:t>
      </w:r>
      <w:r>
        <w:rPr>
          <w:i/>
        </w:rPr>
        <w:t>124931353</w:t>
      </w:r>
      <w:r w:rsidRPr="00390939">
        <w:rPr>
          <w:i/>
        </w:rPr>
        <w:t>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6 dalis. UAB „OFFICE SYSTEM“, įmonės kodas – 300051282</w:t>
      </w:r>
      <w:r w:rsidRPr="00390939">
        <w:rPr>
          <w:i/>
        </w:rPr>
        <w:t>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7 dalis. U</w:t>
      </w:r>
      <w:r w:rsidRPr="00390939">
        <w:rPr>
          <w:i/>
        </w:rPr>
        <w:t>AB „</w:t>
      </w:r>
      <w:r>
        <w:rPr>
          <w:i/>
        </w:rPr>
        <w:t>Officeday</w:t>
      </w:r>
      <w:r w:rsidRPr="00390939">
        <w:rPr>
          <w:i/>
        </w:rPr>
        <w:t xml:space="preserve">“, įmonės kodas – </w:t>
      </w:r>
      <w:r>
        <w:rPr>
          <w:i/>
        </w:rPr>
        <w:t>124931353</w:t>
      </w:r>
      <w:r w:rsidRPr="00390939">
        <w:rPr>
          <w:i/>
        </w:rPr>
        <w:t>.</w:t>
      </w:r>
    </w:p>
    <w:p w:rsidR="00F479F0" w:rsidRPr="00390939" w:rsidRDefault="00F479F0" w:rsidP="00F479F0">
      <w:pPr>
        <w:jc w:val="both"/>
        <w:rPr>
          <w:i/>
        </w:rPr>
      </w:pPr>
      <w:r>
        <w:rPr>
          <w:i/>
        </w:rPr>
        <w:t>8 dalis. U</w:t>
      </w:r>
      <w:r w:rsidRPr="00390939">
        <w:rPr>
          <w:i/>
        </w:rPr>
        <w:t>AB „</w:t>
      </w:r>
      <w:r>
        <w:rPr>
          <w:i/>
        </w:rPr>
        <w:t>Officeday</w:t>
      </w:r>
      <w:r w:rsidRPr="00390939">
        <w:rPr>
          <w:i/>
        </w:rPr>
        <w:t xml:space="preserve">“, įmonės kodas – </w:t>
      </w:r>
      <w:r>
        <w:rPr>
          <w:i/>
        </w:rPr>
        <w:t>124931353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2 dalis. 1 899,70</w:t>
      </w:r>
      <w:r w:rsidRPr="00390939">
        <w:rPr>
          <w:i/>
        </w:rPr>
        <w:t xml:space="preserve"> Eur</w:t>
      </w:r>
      <w:r>
        <w:rPr>
          <w:i/>
        </w:rPr>
        <w:t xml:space="preserve"> su PVM. 1 570</w:t>
      </w:r>
      <w:r w:rsidRPr="00390939">
        <w:rPr>
          <w:i/>
        </w:rPr>
        <w:t>,00 Eur be PVM.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3 dalis. 1 633,50</w:t>
      </w:r>
      <w:r w:rsidRPr="00390939">
        <w:rPr>
          <w:i/>
        </w:rPr>
        <w:t xml:space="preserve"> Eur</w:t>
      </w:r>
      <w:r>
        <w:rPr>
          <w:i/>
        </w:rPr>
        <w:t xml:space="preserve"> su PVM. 1 350</w:t>
      </w:r>
      <w:r w:rsidRPr="00390939">
        <w:rPr>
          <w:i/>
        </w:rPr>
        <w:t>,00 Eur be PVM.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4 dalis. 4 779,50</w:t>
      </w:r>
      <w:r w:rsidRPr="00390939">
        <w:rPr>
          <w:i/>
        </w:rPr>
        <w:t xml:space="preserve"> Eur</w:t>
      </w:r>
      <w:r>
        <w:rPr>
          <w:i/>
        </w:rPr>
        <w:t xml:space="preserve"> su PVM. 3 950</w:t>
      </w:r>
      <w:r w:rsidRPr="00390939">
        <w:rPr>
          <w:i/>
        </w:rPr>
        <w:t>,00 Eur be PVM.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5 dalis. 2 601,50</w:t>
      </w:r>
      <w:r w:rsidRPr="00390939">
        <w:rPr>
          <w:i/>
        </w:rPr>
        <w:t xml:space="preserve"> Eur</w:t>
      </w:r>
      <w:r>
        <w:rPr>
          <w:i/>
        </w:rPr>
        <w:t xml:space="preserve"> su PVM. 2 150</w:t>
      </w:r>
      <w:r w:rsidRPr="00390939">
        <w:rPr>
          <w:i/>
        </w:rPr>
        <w:t>,00 Eur be PVM.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6 dalis. 3 968,80</w:t>
      </w:r>
      <w:r w:rsidRPr="00390939">
        <w:rPr>
          <w:i/>
        </w:rPr>
        <w:t xml:space="preserve"> Eur</w:t>
      </w:r>
      <w:r>
        <w:rPr>
          <w:i/>
        </w:rPr>
        <w:t xml:space="preserve"> su PVM. 3 280</w:t>
      </w:r>
      <w:r w:rsidRPr="00390939">
        <w:rPr>
          <w:i/>
        </w:rPr>
        <w:t>,00 Eur be PVM.</w:t>
      </w:r>
    </w:p>
    <w:p w:rsidR="00F479F0" w:rsidRDefault="00F479F0" w:rsidP="00F479F0">
      <w:pPr>
        <w:jc w:val="both"/>
        <w:rPr>
          <w:i/>
        </w:rPr>
      </w:pPr>
      <w:r>
        <w:rPr>
          <w:i/>
        </w:rPr>
        <w:t>7 dalis. 4 319,70</w:t>
      </w:r>
      <w:r w:rsidRPr="00390939">
        <w:rPr>
          <w:i/>
        </w:rPr>
        <w:t xml:space="preserve"> Eur</w:t>
      </w:r>
      <w:r>
        <w:rPr>
          <w:i/>
        </w:rPr>
        <w:t xml:space="preserve"> su PVM. 3 570</w:t>
      </w:r>
      <w:r w:rsidRPr="00390939">
        <w:rPr>
          <w:i/>
        </w:rPr>
        <w:t>,00 Eur be PVM.</w:t>
      </w:r>
    </w:p>
    <w:p w:rsidR="00F479F0" w:rsidRPr="00390939" w:rsidRDefault="00F479F0" w:rsidP="00F479F0">
      <w:pPr>
        <w:jc w:val="both"/>
        <w:rPr>
          <w:i/>
        </w:rPr>
      </w:pPr>
      <w:r>
        <w:rPr>
          <w:i/>
        </w:rPr>
        <w:t>8 dalis. 919,60</w:t>
      </w:r>
      <w:r w:rsidRPr="00390939">
        <w:rPr>
          <w:i/>
        </w:rPr>
        <w:t xml:space="preserve"> Eur</w:t>
      </w:r>
      <w:r>
        <w:rPr>
          <w:i/>
        </w:rPr>
        <w:t xml:space="preserve"> su PVM. 760</w:t>
      </w:r>
      <w:r w:rsidRPr="00390939">
        <w:rPr>
          <w:i/>
        </w:rPr>
        <w:t>,00 Eur be PVM.</w:t>
      </w:r>
    </w:p>
    <w:p w:rsidR="008579E4" w:rsidRPr="00390939" w:rsidRDefault="008579E4" w:rsidP="008579E4">
      <w:pPr>
        <w:jc w:val="both"/>
        <w:rPr>
          <w:i/>
        </w:rPr>
      </w:pPr>
      <w:bookmarkStart w:id="0" w:name="_GoBack"/>
      <w:bookmarkEnd w:id="0"/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903FCF" w:rsidRPr="00390939" w:rsidRDefault="00903FCF" w:rsidP="00903FCF">
      <w:pPr>
        <w:jc w:val="both"/>
        <w:rPr>
          <w:i/>
        </w:rPr>
      </w:pPr>
      <w:r w:rsidRPr="00390939"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46D6D" w:rsidRPr="00390939" w:rsidRDefault="00846D6D" w:rsidP="00846D6D">
      <w:pPr>
        <w:jc w:val="both"/>
        <w:rPr>
          <w:i/>
        </w:rPr>
      </w:pPr>
      <w:r>
        <w:rPr>
          <w:i/>
        </w:rPr>
        <w:t xml:space="preserve">2015 </w:t>
      </w:r>
      <w:r w:rsidR="00297662">
        <w:rPr>
          <w:i/>
        </w:rPr>
        <w:t>m. liepos 29</w:t>
      </w:r>
      <w:r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97662"/>
    <w:rsid w:val="002D01A8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46D6D"/>
    <w:rsid w:val="008579E4"/>
    <w:rsid w:val="00894E72"/>
    <w:rsid w:val="008B35FE"/>
    <w:rsid w:val="008B6557"/>
    <w:rsid w:val="008D0430"/>
    <w:rsid w:val="00903FCF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479F0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2015-07-29T08:56:00Z</dcterms:created>
  <dcterms:modified xsi:type="dcterms:W3CDTF">2015-07-29T08:56:00Z</dcterms:modified>
</cp:coreProperties>
</file>