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EE2156">
        <w:t>sausio 15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EE2156">
        <w:rPr>
          <w:i/>
        </w:rPr>
        <w:t xml:space="preserve">Tomas </w:t>
      </w:r>
      <w:proofErr w:type="spellStart"/>
      <w:r w:rsidR="00EE2156">
        <w:rPr>
          <w:i/>
        </w:rPr>
        <w:t>Liukaitis</w:t>
      </w:r>
      <w:proofErr w:type="spellEnd"/>
      <w:r w:rsidRPr="00163F0E">
        <w:rPr>
          <w:i/>
        </w:rPr>
        <w:t>, tel. +</w:t>
      </w:r>
      <w:r w:rsidR="00EE2156">
        <w:rPr>
          <w:i/>
        </w:rPr>
        <w:t>370 315 77 536</w:t>
      </w:r>
      <w:r>
        <w:rPr>
          <w:i/>
        </w:rPr>
        <w:t>, faksas +370 315 78 040</w:t>
      </w:r>
      <w:r w:rsidRPr="00163F0E">
        <w:rPr>
          <w:i/>
        </w:rPr>
        <w:t xml:space="preserve">, el. paštas </w:t>
      </w:r>
      <w:hyperlink r:id="rId7" w:history="1">
        <w:r w:rsidR="00EE2156" w:rsidRPr="00345790">
          <w:rPr>
            <w:rStyle w:val="Hipersaitas"/>
            <w:i/>
          </w:rPr>
          <w:t>tliukaitis@dalkia.lt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EE2156" w:rsidRDefault="00EE2156" w:rsidP="0053484A">
      <w:pPr>
        <w:jc w:val="both"/>
        <w:rPr>
          <w:rFonts w:eastAsia="Calibri"/>
        </w:rPr>
      </w:pPr>
      <w:r w:rsidRPr="00EE2156">
        <w:rPr>
          <w:rFonts w:eastAsia="Calibri"/>
        </w:rPr>
        <w:t>Rašalinė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EE2156">
        <w:t>15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3A1F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4278"/>
    <w:rsid w:val="00EE2156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liukaiti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A42CA-99E1-4A66-AE91-7068EE01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2014-01-15T06:20:00Z</dcterms:created>
  <dcterms:modified xsi:type="dcterms:W3CDTF">2014-01-15T06:20:00Z</dcterms:modified>
</cp:coreProperties>
</file>