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DE52" w14:textId="77777777" w:rsidR="00AC2FE4" w:rsidRDefault="00894CD9" w:rsidP="00AC2FE4">
      <w:pPr>
        <w:rPr>
          <w:sz w:val="23"/>
          <w:szCs w:val="23"/>
        </w:rPr>
      </w:pPr>
      <w:r w:rsidRPr="00902EA4">
        <w:rPr>
          <w:noProof/>
          <w:sz w:val="23"/>
          <w:szCs w:val="23"/>
          <w:lang w:eastAsia="lt-LT"/>
        </w:rPr>
        <w:drawing>
          <wp:inline distT="0" distB="0" distL="0" distR="0" wp14:anchorId="052A6936" wp14:editId="4712DCD6">
            <wp:extent cx="1200150" cy="542925"/>
            <wp:effectExtent l="0" t="0" r="0" b="9525"/>
            <wp:docPr id="1" name="Paveikslėlis 1" descr="Litesko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sko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542925"/>
                    </a:xfrm>
                    <a:prstGeom prst="rect">
                      <a:avLst/>
                    </a:prstGeom>
                    <a:noFill/>
                    <a:ln>
                      <a:noFill/>
                    </a:ln>
                  </pic:spPr>
                </pic:pic>
              </a:graphicData>
            </a:graphic>
          </wp:inline>
        </w:drawing>
      </w:r>
    </w:p>
    <w:p w14:paraId="6BBDC7D4" w14:textId="433C8A85" w:rsidR="001E7298" w:rsidRDefault="001E7298" w:rsidP="00AC2FE4">
      <w:pPr>
        <w:rPr>
          <w:sz w:val="23"/>
          <w:szCs w:val="23"/>
        </w:rPr>
      </w:pPr>
    </w:p>
    <w:p w14:paraId="049AD64E" w14:textId="77777777" w:rsidR="006C27CE" w:rsidRPr="00902EA4" w:rsidRDefault="006C27CE" w:rsidP="00AC2FE4">
      <w:pPr>
        <w:rPr>
          <w:sz w:val="23"/>
          <w:szCs w:val="23"/>
        </w:rPr>
      </w:pPr>
    </w:p>
    <w:p w14:paraId="62D61846" w14:textId="77777777" w:rsidR="00966976" w:rsidRPr="00966976" w:rsidRDefault="00966976" w:rsidP="006C27CE">
      <w:pPr>
        <w:tabs>
          <w:tab w:val="left" w:pos="851"/>
        </w:tabs>
        <w:jc w:val="both"/>
      </w:pPr>
    </w:p>
    <w:p w14:paraId="7AEE3840" w14:textId="77777777" w:rsidR="00CC1AF8" w:rsidRPr="00CC1AF8" w:rsidRDefault="00CC1AF8" w:rsidP="00CC1AF8">
      <w:pPr>
        <w:rPr>
          <w:b/>
          <w:caps/>
          <w:lang w:eastAsia="lt-LT"/>
        </w:rPr>
      </w:pPr>
      <w:r w:rsidRPr="00CC1AF8">
        <w:rPr>
          <w:b/>
          <w:caps/>
          <w:lang w:eastAsia="lt-LT"/>
        </w:rPr>
        <w:t>DĖL atsakymo į tiekėjo prašymą</w:t>
      </w:r>
    </w:p>
    <w:p w14:paraId="1FF0ED0F" w14:textId="77777777" w:rsidR="00CC1AF8" w:rsidRPr="00CC1AF8" w:rsidRDefault="00CC1AF8" w:rsidP="00CC1AF8">
      <w:pPr>
        <w:jc w:val="both"/>
      </w:pPr>
    </w:p>
    <w:p w14:paraId="78C30B06" w14:textId="77777777" w:rsidR="00CC1AF8" w:rsidRPr="00CC1AF8" w:rsidRDefault="00CC1AF8" w:rsidP="00CC1AF8">
      <w:pPr>
        <w:tabs>
          <w:tab w:val="left" w:pos="567"/>
        </w:tabs>
        <w:jc w:val="both"/>
        <w:rPr>
          <w:caps/>
        </w:rPr>
      </w:pPr>
      <w:r w:rsidRPr="00CC1AF8">
        <w:rPr>
          <w:bCs/>
          <w:sz w:val="23"/>
          <w:szCs w:val="23"/>
        </w:rPr>
        <w:tab/>
      </w:r>
    </w:p>
    <w:p w14:paraId="6D8AD652" w14:textId="77777777" w:rsidR="00CC1AF8" w:rsidRPr="00CC1AF8" w:rsidRDefault="00CC1AF8" w:rsidP="00CC1AF8">
      <w:pPr>
        <w:tabs>
          <w:tab w:val="left" w:pos="142"/>
          <w:tab w:val="left" w:pos="993"/>
        </w:tabs>
        <w:spacing w:after="120" w:line="276" w:lineRule="auto"/>
        <w:ind w:firstLine="567"/>
        <w:jc w:val="both"/>
        <w:rPr>
          <w:color w:val="000000"/>
          <w:sz w:val="23"/>
          <w:szCs w:val="23"/>
          <w:shd w:val="clear" w:color="auto" w:fill="FFFFFF"/>
        </w:rPr>
      </w:pPr>
      <w:r w:rsidRPr="00CC1AF8">
        <w:rPr>
          <w:color w:val="000000"/>
          <w:sz w:val="23"/>
          <w:szCs w:val="23"/>
          <w:shd w:val="clear" w:color="auto" w:fill="FFFFFF"/>
        </w:rPr>
        <w:t>UAB „</w:t>
      </w:r>
      <w:proofErr w:type="spellStart"/>
      <w:r w:rsidRPr="00CC1AF8">
        <w:rPr>
          <w:color w:val="000000"/>
          <w:sz w:val="23"/>
          <w:szCs w:val="23"/>
          <w:shd w:val="clear" w:color="auto" w:fill="FFFFFF"/>
        </w:rPr>
        <w:t>Litesko</w:t>
      </w:r>
      <w:proofErr w:type="spellEnd"/>
      <w:r w:rsidRPr="00CC1AF8">
        <w:rPr>
          <w:color w:val="000000"/>
          <w:sz w:val="23"/>
          <w:szCs w:val="23"/>
          <w:shd w:val="clear" w:color="auto" w:fill="FFFFFF"/>
        </w:rPr>
        <w:t>“ (toliau – Įsigyjančioji organizacija/Bendrovė) vadovaudamasi 2003 m. kovo 3 d. Lietuvos Respublikos Vyriausybės nutarimu Nr. 277 „</w:t>
      </w:r>
      <w:r w:rsidRPr="00CC1AF8">
        <w:rPr>
          <w:i/>
          <w:color w:val="000000"/>
          <w:sz w:val="23"/>
          <w:szCs w:val="23"/>
          <w:shd w:val="clear" w:color="auto" w:fill="FFFFFF"/>
        </w:rPr>
        <w:t>Dėl įmonių veikiančių energetikos srityje, energijos ar kuro, kurių reikia elektros ir šilumos energijai gaminti, pirkimų taisyklių patvirtinimo</w:t>
      </w:r>
      <w:r w:rsidRPr="00CC1AF8">
        <w:rPr>
          <w:color w:val="000000"/>
          <w:sz w:val="23"/>
          <w:szCs w:val="23"/>
          <w:shd w:val="clear" w:color="auto" w:fill="FFFFFF"/>
        </w:rPr>
        <w:t xml:space="preserve">“ (aktuali redakcija), yra paskelbusi apie </w:t>
      </w:r>
      <w:r w:rsidRPr="00CC1AF8">
        <w:rPr>
          <w:i/>
          <w:color w:val="000000"/>
          <w:sz w:val="23"/>
          <w:szCs w:val="23"/>
          <w:shd w:val="clear" w:color="auto" w:fill="FFFFFF"/>
        </w:rPr>
        <w:t>Viečiūnų katilinei</w:t>
      </w:r>
      <w:r w:rsidRPr="00CC1AF8">
        <w:rPr>
          <w:color w:val="000000"/>
          <w:sz w:val="23"/>
          <w:szCs w:val="23"/>
          <w:shd w:val="clear" w:color="auto" w:fill="FFFFFF"/>
        </w:rPr>
        <w:t xml:space="preserve"> </w:t>
      </w:r>
      <w:r w:rsidRPr="00CC1AF8">
        <w:rPr>
          <w:i/>
          <w:color w:val="000000"/>
          <w:sz w:val="23"/>
          <w:szCs w:val="23"/>
          <w:shd w:val="clear" w:color="auto" w:fill="FFFFFF"/>
        </w:rPr>
        <w:t xml:space="preserve">gamtinių dujų </w:t>
      </w:r>
      <w:r w:rsidRPr="00CC1AF8">
        <w:rPr>
          <w:iCs/>
          <w:color w:val="000000"/>
          <w:sz w:val="23"/>
          <w:szCs w:val="23"/>
          <w:shd w:val="clear" w:color="auto" w:fill="FFFFFF"/>
        </w:rPr>
        <w:t xml:space="preserve">pirkimą </w:t>
      </w:r>
      <w:r w:rsidRPr="00CC1AF8">
        <w:rPr>
          <w:color w:val="000000"/>
          <w:sz w:val="23"/>
          <w:szCs w:val="23"/>
          <w:shd w:val="clear" w:color="auto" w:fill="FFFFFF"/>
        </w:rPr>
        <w:t xml:space="preserve">atviro konkurso būdu (toliau – Pirkimas). Apie Pirkimą skelbta taip pat ir Bendrovės interneto adresu </w:t>
      </w:r>
      <w:hyperlink r:id="rId13" w:history="1">
        <w:r w:rsidRPr="00CC1AF8">
          <w:rPr>
            <w:color w:val="0000FF"/>
            <w:sz w:val="23"/>
            <w:szCs w:val="23"/>
            <w:u w:val="single"/>
            <w:shd w:val="clear" w:color="auto" w:fill="FFFFFF"/>
          </w:rPr>
          <w:t>http://www.litesko.lt</w:t>
        </w:r>
      </w:hyperlink>
      <w:r w:rsidRPr="00CC1AF8">
        <w:rPr>
          <w:color w:val="000000"/>
          <w:sz w:val="23"/>
          <w:szCs w:val="23"/>
          <w:shd w:val="clear" w:color="auto" w:fill="FFFFFF"/>
        </w:rPr>
        <w:t>.</w:t>
      </w:r>
    </w:p>
    <w:p w14:paraId="024CEC6C" w14:textId="77777777" w:rsidR="00CC1AF8" w:rsidRPr="00CC1AF8" w:rsidRDefault="00CC1AF8" w:rsidP="00CC1AF8">
      <w:pPr>
        <w:tabs>
          <w:tab w:val="left" w:pos="993"/>
        </w:tabs>
        <w:ind w:firstLine="567"/>
        <w:jc w:val="both"/>
        <w:rPr>
          <w:lang w:eastAsia="lt-LT"/>
        </w:rPr>
      </w:pPr>
      <w:r w:rsidRPr="00CC1AF8">
        <w:rPr>
          <w:color w:val="000000"/>
          <w:sz w:val="23"/>
          <w:szCs w:val="23"/>
          <w:shd w:val="clear" w:color="auto" w:fill="FFFFFF"/>
        </w:rPr>
        <w:t>Informuojame, kad vykdant Pirkimą gautas</w:t>
      </w:r>
      <w:r w:rsidRPr="00CC1AF8">
        <w:rPr>
          <w:lang w:eastAsia="lt-LT"/>
        </w:rPr>
        <w:t xml:space="preserve"> tiekėjo prašymas:</w:t>
      </w:r>
    </w:p>
    <w:p w14:paraId="5C169C9C" w14:textId="77777777" w:rsidR="00CC1AF8" w:rsidRPr="00CC1AF8" w:rsidRDefault="00CC1AF8" w:rsidP="00CC1AF8">
      <w:pPr>
        <w:widowControl w:val="0"/>
        <w:tabs>
          <w:tab w:val="left" w:pos="837"/>
          <w:tab w:val="left" w:pos="993"/>
        </w:tabs>
        <w:autoSpaceDE w:val="0"/>
        <w:autoSpaceDN w:val="0"/>
        <w:ind w:right="130" w:firstLine="567"/>
        <w:jc w:val="both"/>
        <w:rPr>
          <w:i/>
          <w:iCs/>
          <w:color w:val="313131"/>
          <w:szCs w:val="22"/>
        </w:rPr>
      </w:pPr>
      <w:r w:rsidRPr="00CC1AF8">
        <w:rPr>
          <w:i/>
          <w:iCs/>
          <w:lang w:eastAsia="lt-LT"/>
        </w:rPr>
        <w:t xml:space="preserve">„1. </w:t>
      </w:r>
      <w:r w:rsidRPr="00CC1AF8">
        <w:rPr>
          <w:i/>
          <w:iCs/>
          <w:color w:val="313131"/>
          <w:szCs w:val="22"/>
        </w:rPr>
        <w:t>Konkursinėje medžiagoje nurodyta, kad bazinis dujų kainos rodiklis yra BGSI LT indeksas. Kadangi</w:t>
      </w:r>
      <w:r w:rsidRPr="00CC1AF8">
        <w:rPr>
          <w:i/>
          <w:iCs/>
          <w:color w:val="313131"/>
          <w:spacing w:val="-3"/>
          <w:szCs w:val="22"/>
        </w:rPr>
        <w:t xml:space="preserve"> </w:t>
      </w:r>
      <w:r w:rsidRPr="00CC1AF8">
        <w:rPr>
          <w:i/>
          <w:iCs/>
          <w:color w:val="313131"/>
          <w:szCs w:val="22"/>
        </w:rPr>
        <w:t>suskystintos</w:t>
      </w:r>
      <w:r w:rsidRPr="00CC1AF8">
        <w:rPr>
          <w:i/>
          <w:iCs/>
          <w:color w:val="313131"/>
          <w:spacing w:val="-1"/>
          <w:szCs w:val="22"/>
        </w:rPr>
        <w:t xml:space="preserve"> </w:t>
      </w:r>
      <w:r w:rsidRPr="00CC1AF8">
        <w:rPr>
          <w:i/>
          <w:iCs/>
          <w:color w:val="313131"/>
          <w:szCs w:val="22"/>
        </w:rPr>
        <w:t>gamtinės</w:t>
      </w:r>
      <w:r w:rsidRPr="00CC1AF8">
        <w:rPr>
          <w:i/>
          <w:iCs/>
          <w:color w:val="313131"/>
          <w:spacing w:val="-6"/>
          <w:szCs w:val="22"/>
        </w:rPr>
        <w:t xml:space="preserve"> </w:t>
      </w:r>
      <w:r w:rsidRPr="00CC1AF8">
        <w:rPr>
          <w:i/>
          <w:iCs/>
          <w:color w:val="313131"/>
          <w:szCs w:val="22"/>
        </w:rPr>
        <w:t>dujos</w:t>
      </w:r>
      <w:r w:rsidRPr="00CC1AF8">
        <w:rPr>
          <w:i/>
          <w:iCs/>
          <w:color w:val="313131"/>
          <w:spacing w:val="-12"/>
          <w:szCs w:val="22"/>
        </w:rPr>
        <w:t xml:space="preserve"> </w:t>
      </w:r>
      <w:r w:rsidRPr="00CC1AF8">
        <w:rPr>
          <w:i/>
          <w:iCs/>
          <w:color w:val="313131"/>
          <w:szCs w:val="22"/>
        </w:rPr>
        <w:t>Lietuvos</w:t>
      </w:r>
      <w:r w:rsidRPr="00CC1AF8">
        <w:rPr>
          <w:i/>
          <w:iCs/>
          <w:color w:val="313131"/>
          <w:spacing w:val="-2"/>
          <w:szCs w:val="22"/>
        </w:rPr>
        <w:t xml:space="preserve"> </w:t>
      </w:r>
      <w:r w:rsidRPr="00CC1AF8">
        <w:rPr>
          <w:i/>
          <w:iCs/>
          <w:color w:val="313131"/>
          <w:szCs w:val="22"/>
        </w:rPr>
        <w:t>rinkoje</w:t>
      </w:r>
      <w:r w:rsidRPr="00CC1AF8">
        <w:rPr>
          <w:i/>
          <w:iCs/>
          <w:color w:val="313131"/>
          <w:spacing w:val="-6"/>
          <w:szCs w:val="22"/>
        </w:rPr>
        <w:t xml:space="preserve"> </w:t>
      </w:r>
      <w:r w:rsidRPr="00CC1AF8">
        <w:rPr>
          <w:i/>
          <w:iCs/>
          <w:color w:val="313131"/>
          <w:szCs w:val="22"/>
        </w:rPr>
        <w:t>yra</w:t>
      </w:r>
      <w:r w:rsidRPr="00CC1AF8">
        <w:rPr>
          <w:i/>
          <w:iCs/>
          <w:color w:val="313131"/>
          <w:spacing w:val="-14"/>
          <w:szCs w:val="22"/>
        </w:rPr>
        <w:t xml:space="preserve"> </w:t>
      </w:r>
      <w:r w:rsidRPr="00CC1AF8">
        <w:rPr>
          <w:i/>
          <w:iCs/>
          <w:color w:val="313131"/>
          <w:szCs w:val="22"/>
        </w:rPr>
        <w:t>specifinis</w:t>
      </w:r>
      <w:r w:rsidRPr="00CC1AF8">
        <w:rPr>
          <w:i/>
          <w:iCs/>
          <w:color w:val="313131"/>
          <w:spacing w:val="1"/>
          <w:szCs w:val="22"/>
        </w:rPr>
        <w:t xml:space="preserve"> </w:t>
      </w:r>
      <w:proofErr w:type="spellStart"/>
      <w:r w:rsidRPr="00CC1AF8">
        <w:rPr>
          <w:i/>
          <w:iCs/>
          <w:color w:val="313131"/>
          <w:szCs w:val="22"/>
        </w:rPr>
        <w:t>nišinis</w:t>
      </w:r>
      <w:proofErr w:type="spellEnd"/>
      <w:r w:rsidRPr="00CC1AF8">
        <w:rPr>
          <w:i/>
          <w:iCs/>
          <w:color w:val="313131"/>
          <w:spacing w:val="-3"/>
          <w:szCs w:val="22"/>
        </w:rPr>
        <w:t xml:space="preserve"> </w:t>
      </w:r>
      <w:r w:rsidRPr="00CC1AF8">
        <w:rPr>
          <w:i/>
          <w:iCs/>
          <w:color w:val="313131"/>
          <w:szCs w:val="22"/>
        </w:rPr>
        <w:t>produktas,</w:t>
      </w:r>
      <w:r w:rsidRPr="00CC1AF8">
        <w:rPr>
          <w:i/>
          <w:iCs/>
          <w:color w:val="313131"/>
          <w:spacing w:val="-2"/>
          <w:szCs w:val="22"/>
        </w:rPr>
        <w:t xml:space="preserve"> </w:t>
      </w:r>
      <w:r w:rsidRPr="00CC1AF8">
        <w:rPr>
          <w:i/>
          <w:iCs/>
          <w:color w:val="313131"/>
          <w:szCs w:val="22"/>
        </w:rPr>
        <w:t>todėl, esant dabartiniam gamtinių dujų kainų kintamumui Europos rinkose, kainodarai teisingai atspindėti BGSI LT indeksas nėra tinkamas. Siūlome naudoti plačiai Europos rinkoje naudojamų „TTF FRONT MONTH“</w:t>
      </w:r>
      <w:r w:rsidRPr="00CC1AF8">
        <w:rPr>
          <w:i/>
          <w:iCs/>
          <w:color w:val="313131"/>
          <w:spacing w:val="58"/>
          <w:szCs w:val="22"/>
        </w:rPr>
        <w:t xml:space="preserve"> </w:t>
      </w:r>
      <w:r w:rsidRPr="00CC1AF8">
        <w:rPr>
          <w:i/>
          <w:iCs/>
          <w:color w:val="313131"/>
          <w:szCs w:val="22"/>
        </w:rPr>
        <w:t>indeksą.</w:t>
      </w:r>
    </w:p>
    <w:p w14:paraId="6A830169" w14:textId="77777777" w:rsidR="00CC1AF8" w:rsidRPr="00CC1AF8" w:rsidRDefault="00CC1AF8" w:rsidP="00CC1AF8">
      <w:pPr>
        <w:widowControl w:val="0"/>
        <w:numPr>
          <w:ilvl w:val="0"/>
          <w:numId w:val="11"/>
        </w:numPr>
        <w:tabs>
          <w:tab w:val="left" w:pos="837"/>
          <w:tab w:val="left" w:pos="993"/>
        </w:tabs>
        <w:autoSpaceDE w:val="0"/>
        <w:autoSpaceDN w:val="0"/>
        <w:ind w:left="0" w:right="130" w:firstLine="567"/>
        <w:contextualSpacing/>
        <w:jc w:val="both"/>
        <w:rPr>
          <w:i/>
          <w:iCs/>
          <w:color w:val="313131"/>
          <w:szCs w:val="22"/>
        </w:rPr>
      </w:pPr>
      <w:r w:rsidRPr="00CC1AF8">
        <w:rPr>
          <w:i/>
          <w:iCs/>
          <w:color w:val="313131"/>
          <w:szCs w:val="22"/>
        </w:rPr>
        <w:t>Konkurso medžiagoje nurodyti orientaciniai perkamų dujų kiekiai, tačiau nėra</w:t>
      </w:r>
      <w:r w:rsidRPr="00CC1AF8">
        <w:rPr>
          <w:i/>
          <w:iCs/>
          <w:color w:val="313131"/>
          <w:spacing w:val="50"/>
          <w:szCs w:val="22"/>
        </w:rPr>
        <w:t xml:space="preserve"> </w:t>
      </w:r>
      <w:r w:rsidRPr="00CC1AF8">
        <w:rPr>
          <w:i/>
          <w:iCs/>
          <w:color w:val="313131"/>
          <w:szCs w:val="22"/>
        </w:rPr>
        <w:t>pirkėjo į</w:t>
      </w:r>
      <w:r w:rsidRPr="00CC1AF8">
        <w:rPr>
          <w:i/>
          <w:iCs/>
          <w:color w:val="313131"/>
        </w:rPr>
        <w:t>sipareigojimo nupirkti tam tikrą minimalų gamtinių dujų kiekį. Siūlome, kad Vartotojas sutartimi įsipareigotą nupirkti minimalų dujų kiekį, pavyzdžiui 70 procentų preliminaraus sutartyje nurodyto perkamo dujų kiekio. Tas pats procentinis perkamo kiekio įsipareigojimas turėtų galioti ir nurodytiems indikaciniams mėnesiniams kiekiams.</w:t>
      </w:r>
    </w:p>
    <w:p w14:paraId="3EDA09D6" w14:textId="77777777" w:rsidR="00CC1AF8" w:rsidRPr="00CC1AF8" w:rsidRDefault="00CC1AF8" w:rsidP="00CC1AF8">
      <w:pPr>
        <w:widowControl w:val="0"/>
        <w:numPr>
          <w:ilvl w:val="0"/>
          <w:numId w:val="11"/>
        </w:numPr>
        <w:tabs>
          <w:tab w:val="left" w:pos="837"/>
          <w:tab w:val="left" w:pos="993"/>
        </w:tabs>
        <w:autoSpaceDE w:val="0"/>
        <w:autoSpaceDN w:val="0"/>
        <w:ind w:left="0" w:right="130" w:firstLine="567"/>
        <w:contextualSpacing/>
        <w:jc w:val="both"/>
        <w:rPr>
          <w:i/>
          <w:iCs/>
          <w:color w:val="313131"/>
          <w:szCs w:val="22"/>
        </w:rPr>
      </w:pPr>
      <w:r w:rsidRPr="00CC1AF8">
        <w:rPr>
          <w:i/>
          <w:iCs/>
          <w:color w:val="313131"/>
          <w:szCs w:val="22"/>
        </w:rPr>
        <w:t>Dėl gamtinių dujų vartojimo sustabdymo ir vartojimo atnaujinimo: Sutartyje turi būti numatyta, kad nusprendęs sustabdyti gamtinių dujų vartojimą Vartotojas informuoja gamtinių dujų Tiekimo įmonę ne vėliau kaip prieš 14 kalendorinių dienų iki numatomo vartojimo nutraukimo. Taip pat Vartotojas, norėdamas atnaujinti gamtinių dujų vartojimą privalo informuoti gamtinių dujų Tiekimo įmonę ne vėliau kaip 30 kalendorinių dienų iki numatomo vartojimo</w:t>
      </w:r>
      <w:r w:rsidRPr="00CC1AF8">
        <w:rPr>
          <w:i/>
          <w:iCs/>
          <w:color w:val="313131"/>
          <w:spacing w:val="32"/>
          <w:szCs w:val="22"/>
        </w:rPr>
        <w:t xml:space="preserve"> </w:t>
      </w:r>
      <w:r w:rsidRPr="00CC1AF8">
        <w:rPr>
          <w:i/>
          <w:iCs/>
          <w:color w:val="313131"/>
          <w:szCs w:val="22"/>
        </w:rPr>
        <w:t>atnaujinimo.</w:t>
      </w:r>
    </w:p>
    <w:p w14:paraId="4DB837C6" w14:textId="77777777" w:rsidR="00CC1AF8" w:rsidRPr="00CC1AF8" w:rsidRDefault="00CC1AF8" w:rsidP="00CC1AF8">
      <w:pPr>
        <w:widowControl w:val="0"/>
        <w:numPr>
          <w:ilvl w:val="0"/>
          <w:numId w:val="11"/>
        </w:numPr>
        <w:tabs>
          <w:tab w:val="left" w:pos="837"/>
        </w:tabs>
        <w:autoSpaceDE w:val="0"/>
        <w:autoSpaceDN w:val="0"/>
        <w:ind w:left="0" w:right="130" w:firstLine="567"/>
        <w:contextualSpacing/>
        <w:jc w:val="both"/>
        <w:rPr>
          <w:i/>
          <w:iCs/>
          <w:color w:val="313131"/>
          <w:szCs w:val="22"/>
        </w:rPr>
      </w:pPr>
      <w:r w:rsidRPr="00CC1AF8">
        <w:rPr>
          <w:i/>
          <w:iCs/>
          <w:color w:val="313131"/>
          <w:szCs w:val="22"/>
        </w:rPr>
        <w:t>Dėl techninės specifikacijos 7.2.3 punkto: Punkte nustatomi  reikalavimai  „tiekėjo išdujinimo infrastruktūrai“. Norime pastebėti, kad infrastruktūros (gamtinių dujų išdujinimo ir skirstymo) bei gamtinių dujų tiekimo veiklos yra įstatymiškai atskirtos. Gamtinių dujų tiekėjas naudojasi esama gamtinių dujų infrastruktūra ir negali daryti jokios įtakos jos parametrams. Jeigu gamtinių dujų Vartotojo netenkina esamos jo aptarnaujančios gamtinių dujų infrastruktūros parametrai, Vartotojas turėtų kreiptis į atitinkamą gamtinių dujų išdujinimo ir skirstymo paslaugas teikiančią infrastruktūros</w:t>
      </w:r>
      <w:r w:rsidRPr="00CC1AF8">
        <w:rPr>
          <w:i/>
          <w:iCs/>
          <w:color w:val="313131"/>
          <w:spacing w:val="-29"/>
          <w:szCs w:val="22"/>
        </w:rPr>
        <w:t xml:space="preserve"> </w:t>
      </w:r>
      <w:r w:rsidRPr="00CC1AF8">
        <w:rPr>
          <w:i/>
          <w:iCs/>
          <w:color w:val="313131"/>
          <w:szCs w:val="22"/>
        </w:rPr>
        <w:t>įmonę.</w:t>
      </w:r>
    </w:p>
    <w:p w14:paraId="2F408963" w14:textId="77777777" w:rsidR="00CC1AF8" w:rsidRPr="00CC1AF8" w:rsidRDefault="00CC1AF8" w:rsidP="00CC1AF8">
      <w:pPr>
        <w:widowControl w:val="0"/>
        <w:numPr>
          <w:ilvl w:val="0"/>
          <w:numId w:val="11"/>
        </w:numPr>
        <w:tabs>
          <w:tab w:val="left" w:pos="837"/>
        </w:tabs>
        <w:autoSpaceDE w:val="0"/>
        <w:autoSpaceDN w:val="0"/>
        <w:ind w:left="0" w:right="130" w:firstLine="567"/>
        <w:contextualSpacing/>
        <w:jc w:val="both"/>
        <w:rPr>
          <w:i/>
          <w:iCs/>
          <w:color w:val="313131"/>
          <w:szCs w:val="22"/>
        </w:rPr>
      </w:pPr>
      <w:r w:rsidRPr="00CC1AF8">
        <w:rPr>
          <w:i/>
          <w:iCs/>
          <w:color w:val="313131"/>
          <w:szCs w:val="22"/>
        </w:rPr>
        <w:t>Siūlome įtraukti į sutarties projektą 13.1.4 punktą: Sutartis nutraukiama prieš terminą Tiekimo</w:t>
      </w:r>
      <w:r w:rsidRPr="00CC1AF8">
        <w:rPr>
          <w:i/>
          <w:iCs/>
          <w:color w:val="313131"/>
          <w:spacing w:val="-13"/>
          <w:szCs w:val="22"/>
        </w:rPr>
        <w:t xml:space="preserve"> </w:t>
      </w:r>
      <w:r w:rsidRPr="00CC1AF8">
        <w:rPr>
          <w:i/>
          <w:iCs/>
          <w:color w:val="313131"/>
          <w:szCs w:val="22"/>
        </w:rPr>
        <w:t>įmonės</w:t>
      </w:r>
      <w:r w:rsidRPr="00CC1AF8">
        <w:rPr>
          <w:i/>
          <w:iCs/>
          <w:color w:val="313131"/>
          <w:spacing w:val="-4"/>
          <w:szCs w:val="22"/>
        </w:rPr>
        <w:t xml:space="preserve"> </w:t>
      </w:r>
      <w:r w:rsidRPr="00CC1AF8">
        <w:rPr>
          <w:i/>
          <w:iCs/>
          <w:color w:val="313131"/>
          <w:szCs w:val="22"/>
        </w:rPr>
        <w:t>iniciatyva,</w:t>
      </w:r>
      <w:r w:rsidRPr="00CC1AF8">
        <w:rPr>
          <w:i/>
          <w:iCs/>
          <w:color w:val="313131"/>
          <w:spacing w:val="4"/>
          <w:szCs w:val="22"/>
        </w:rPr>
        <w:t xml:space="preserve"> </w:t>
      </w:r>
      <w:r w:rsidRPr="00CC1AF8">
        <w:rPr>
          <w:i/>
          <w:iCs/>
          <w:color w:val="313131"/>
          <w:szCs w:val="22"/>
        </w:rPr>
        <w:t>jeigu</w:t>
      </w:r>
      <w:r w:rsidRPr="00CC1AF8">
        <w:rPr>
          <w:i/>
          <w:iCs/>
          <w:color w:val="313131"/>
          <w:spacing w:val="-8"/>
          <w:szCs w:val="22"/>
        </w:rPr>
        <w:t xml:space="preserve"> </w:t>
      </w:r>
      <w:r w:rsidRPr="00CC1AF8">
        <w:rPr>
          <w:i/>
          <w:iCs/>
          <w:color w:val="313131"/>
          <w:szCs w:val="22"/>
        </w:rPr>
        <w:t>Vartotojas</w:t>
      </w:r>
      <w:r w:rsidRPr="00CC1AF8">
        <w:rPr>
          <w:i/>
          <w:iCs/>
          <w:color w:val="313131"/>
          <w:spacing w:val="-3"/>
          <w:szCs w:val="22"/>
        </w:rPr>
        <w:t xml:space="preserve"> </w:t>
      </w:r>
      <w:r w:rsidRPr="00CC1AF8">
        <w:rPr>
          <w:i/>
          <w:iCs/>
          <w:color w:val="313131"/>
          <w:szCs w:val="22"/>
        </w:rPr>
        <w:t>nevartoja</w:t>
      </w:r>
      <w:r w:rsidRPr="00CC1AF8">
        <w:rPr>
          <w:i/>
          <w:iCs/>
          <w:color w:val="313131"/>
          <w:spacing w:val="-2"/>
          <w:szCs w:val="22"/>
        </w:rPr>
        <w:t xml:space="preserve"> </w:t>
      </w:r>
      <w:r w:rsidRPr="00CC1AF8">
        <w:rPr>
          <w:i/>
          <w:iCs/>
          <w:color w:val="313131"/>
          <w:szCs w:val="22"/>
        </w:rPr>
        <w:t>dujų</w:t>
      </w:r>
      <w:r w:rsidRPr="00CC1AF8">
        <w:rPr>
          <w:i/>
          <w:iCs/>
          <w:color w:val="313131"/>
          <w:spacing w:val="-8"/>
          <w:szCs w:val="22"/>
        </w:rPr>
        <w:t xml:space="preserve"> </w:t>
      </w:r>
      <w:r w:rsidRPr="00CC1AF8">
        <w:rPr>
          <w:i/>
          <w:iCs/>
          <w:color w:val="313131"/>
          <w:szCs w:val="22"/>
        </w:rPr>
        <w:t>45</w:t>
      </w:r>
      <w:r w:rsidRPr="00CC1AF8">
        <w:rPr>
          <w:i/>
          <w:iCs/>
          <w:color w:val="313131"/>
          <w:spacing w:val="-9"/>
          <w:szCs w:val="22"/>
        </w:rPr>
        <w:t xml:space="preserve"> </w:t>
      </w:r>
      <w:r w:rsidRPr="00CC1AF8">
        <w:rPr>
          <w:i/>
          <w:iCs/>
          <w:color w:val="313131"/>
          <w:szCs w:val="22"/>
        </w:rPr>
        <w:t>kalendorines</w:t>
      </w:r>
      <w:r w:rsidRPr="00CC1AF8">
        <w:rPr>
          <w:i/>
          <w:iCs/>
          <w:color w:val="313131"/>
          <w:spacing w:val="2"/>
          <w:szCs w:val="22"/>
        </w:rPr>
        <w:t xml:space="preserve"> </w:t>
      </w:r>
      <w:r w:rsidRPr="00CC1AF8">
        <w:rPr>
          <w:i/>
          <w:iCs/>
          <w:color w:val="313131"/>
          <w:szCs w:val="22"/>
        </w:rPr>
        <w:t>dienas</w:t>
      </w:r>
      <w:r w:rsidRPr="00CC1AF8">
        <w:rPr>
          <w:i/>
          <w:iCs/>
          <w:color w:val="313131"/>
          <w:spacing w:val="-8"/>
          <w:szCs w:val="22"/>
        </w:rPr>
        <w:t xml:space="preserve"> </w:t>
      </w:r>
      <w:r w:rsidRPr="00CC1AF8">
        <w:rPr>
          <w:i/>
          <w:iCs/>
          <w:color w:val="313131"/>
          <w:w w:val="95"/>
          <w:szCs w:val="22"/>
        </w:rPr>
        <w:t xml:space="preserve">iš </w:t>
      </w:r>
      <w:r w:rsidRPr="00CC1AF8">
        <w:rPr>
          <w:i/>
          <w:iCs/>
          <w:color w:val="313131"/>
          <w:szCs w:val="22"/>
        </w:rPr>
        <w:t>eilės.</w:t>
      </w:r>
    </w:p>
    <w:p w14:paraId="59E3685D" w14:textId="77777777" w:rsidR="00CC1AF8" w:rsidRPr="00CC1AF8" w:rsidRDefault="00CC1AF8" w:rsidP="00CC1AF8">
      <w:pPr>
        <w:widowControl w:val="0"/>
        <w:tabs>
          <w:tab w:val="left" w:pos="837"/>
        </w:tabs>
        <w:autoSpaceDE w:val="0"/>
        <w:autoSpaceDN w:val="0"/>
        <w:ind w:right="130" w:firstLine="567"/>
        <w:contextualSpacing/>
        <w:jc w:val="both"/>
        <w:rPr>
          <w:i/>
          <w:iCs/>
          <w:color w:val="313131"/>
          <w:szCs w:val="22"/>
        </w:rPr>
      </w:pPr>
      <w:r w:rsidRPr="00CC1AF8">
        <w:rPr>
          <w:i/>
          <w:iCs/>
          <w:color w:val="313131"/>
          <w:szCs w:val="22"/>
        </w:rPr>
        <w:t xml:space="preserve">Prašytume atitinkamai pakeisti visus pirkimo dokumentus, įskaitant ir Pirkimo sutarties projektą.“. </w:t>
      </w:r>
    </w:p>
    <w:p w14:paraId="0427A9FB" w14:textId="77777777" w:rsidR="00CC1AF8" w:rsidRPr="00CC1AF8" w:rsidRDefault="00CC1AF8" w:rsidP="00CC1AF8">
      <w:pPr>
        <w:tabs>
          <w:tab w:val="left" w:pos="142"/>
        </w:tabs>
        <w:spacing w:line="276" w:lineRule="auto"/>
        <w:ind w:firstLine="567"/>
        <w:jc w:val="both"/>
        <w:rPr>
          <w:color w:val="000000"/>
          <w:sz w:val="23"/>
          <w:szCs w:val="23"/>
          <w:shd w:val="clear" w:color="auto" w:fill="FFFFFF"/>
        </w:rPr>
      </w:pPr>
    </w:p>
    <w:p w14:paraId="00B0AEC5" w14:textId="77777777" w:rsidR="00CC1AF8" w:rsidRPr="00CC1AF8" w:rsidRDefault="00CC1AF8" w:rsidP="00CC1AF8">
      <w:pPr>
        <w:tabs>
          <w:tab w:val="left" w:pos="567"/>
          <w:tab w:val="left" w:pos="851"/>
        </w:tabs>
        <w:spacing w:line="276" w:lineRule="auto"/>
        <w:ind w:firstLine="567"/>
        <w:jc w:val="both"/>
        <w:rPr>
          <w:color w:val="000000"/>
          <w:sz w:val="23"/>
          <w:szCs w:val="23"/>
          <w:shd w:val="clear" w:color="auto" w:fill="FFFFFF"/>
        </w:rPr>
      </w:pPr>
      <w:r w:rsidRPr="00CC1AF8">
        <w:rPr>
          <w:color w:val="000000"/>
          <w:sz w:val="23"/>
          <w:szCs w:val="23"/>
          <w:shd w:val="clear" w:color="auto" w:fill="FFFFFF"/>
        </w:rPr>
        <w:t>Atsižvelgiant į tai Įsigyjančioji organizacija teikia savo atsakymus į tiekėjo pateiktus pasiūlymus ta tvarka, kuria Tiekėjas pateikė siūlymus:</w:t>
      </w:r>
    </w:p>
    <w:p w14:paraId="152D71F8" w14:textId="77777777" w:rsidR="00CC1AF8" w:rsidRPr="00CC1AF8" w:rsidRDefault="00CC1AF8" w:rsidP="00CC1AF8">
      <w:pPr>
        <w:numPr>
          <w:ilvl w:val="0"/>
          <w:numId w:val="9"/>
        </w:numPr>
        <w:tabs>
          <w:tab w:val="left" w:pos="426"/>
          <w:tab w:val="left" w:pos="851"/>
        </w:tabs>
        <w:spacing w:after="200" w:line="276" w:lineRule="auto"/>
        <w:ind w:left="0" w:firstLine="567"/>
        <w:contextualSpacing/>
        <w:jc w:val="both"/>
        <w:rPr>
          <w:color w:val="000000"/>
          <w:sz w:val="23"/>
          <w:szCs w:val="23"/>
          <w:shd w:val="clear" w:color="auto" w:fill="FFFFFF"/>
        </w:rPr>
      </w:pPr>
      <w:r w:rsidRPr="00CC1AF8">
        <w:rPr>
          <w:color w:val="000000"/>
          <w:sz w:val="23"/>
          <w:szCs w:val="23"/>
          <w:shd w:val="clear" w:color="auto" w:fill="FFFFFF"/>
        </w:rPr>
        <w:t xml:space="preserve">Siūloma konkursinėje medžiagoje dujų kainos indeksavimui naudoti ne BGSI LT, bet „TTF FRONT MONTH“ indeksą. Bendrovės nuomone šis pasiūlymas nėra priimtinas nes: </w:t>
      </w:r>
    </w:p>
    <w:p w14:paraId="0B79E5A1" w14:textId="77777777" w:rsidR="00CC1AF8" w:rsidRPr="00CC1AF8" w:rsidRDefault="00CC1AF8" w:rsidP="00CC1AF8">
      <w:pPr>
        <w:numPr>
          <w:ilvl w:val="0"/>
          <w:numId w:val="10"/>
        </w:numPr>
        <w:tabs>
          <w:tab w:val="left" w:pos="851"/>
        </w:tabs>
        <w:spacing w:after="200" w:line="276" w:lineRule="auto"/>
        <w:ind w:left="0" w:firstLine="567"/>
        <w:contextualSpacing/>
        <w:jc w:val="both"/>
        <w:rPr>
          <w:color w:val="000000"/>
          <w:sz w:val="23"/>
          <w:szCs w:val="23"/>
          <w:shd w:val="clear" w:color="auto" w:fill="FFFFFF"/>
        </w:rPr>
      </w:pPr>
      <w:r w:rsidRPr="00CC1AF8">
        <w:rPr>
          <w:color w:val="000000"/>
          <w:sz w:val="23"/>
          <w:szCs w:val="23"/>
          <w:shd w:val="clear" w:color="auto" w:fill="FFFFFF"/>
        </w:rPr>
        <w:lastRenderedPageBreak/>
        <w:t xml:space="preserve">Lietuvos Respublika yra visiškai nutraukusi gamtinių dujų tiekimą iš Rusijos federacijos, todėl visos gamtinių dujų rinkai reikalingos gamtinės dujos įsigyjamos per suskystintų gamtinių dujų (toliau- </w:t>
      </w:r>
      <w:r w:rsidRPr="00CC1AF8">
        <w:rPr>
          <w:b/>
          <w:bCs/>
          <w:color w:val="000000"/>
          <w:sz w:val="23"/>
          <w:szCs w:val="23"/>
          <w:shd w:val="clear" w:color="auto" w:fill="FFFFFF"/>
        </w:rPr>
        <w:t>SGD</w:t>
      </w:r>
      <w:r w:rsidRPr="00CC1AF8">
        <w:rPr>
          <w:color w:val="000000"/>
          <w:sz w:val="23"/>
          <w:szCs w:val="23"/>
          <w:shd w:val="clear" w:color="auto" w:fill="FFFFFF"/>
        </w:rPr>
        <w:t>) terminalą. Lietuvos teritorijoje veikia gamtinių dujų birža, kurioje absoliučiai didžiąją dalį pasiūlos formuoja būtent gamtinės dujos iš SGD terminalo. Todėl, Bendrovės nuomone, gamtinių dujų biržoje besiformuojančios kainos atspindi objektyvias rinkos situaciją įtakojančias aplinkybes.</w:t>
      </w:r>
    </w:p>
    <w:p w14:paraId="5E6B08BF" w14:textId="77777777" w:rsidR="00CC1AF8" w:rsidRPr="00CC1AF8" w:rsidRDefault="00CC1AF8" w:rsidP="00CC1AF8">
      <w:pPr>
        <w:numPr>
          <w:ilvl w:val="0"/>
          <w:numId w:val="10"/>
        </w:numPr>
        <w:tabs>
          <w:tab w:val="left" w:pos="851"/>
        </w:tabs>
        <w:spacing w:after="200" w:line="276" w:lineRule="auto"/>
        <w:ind w:left="0" w:firstLine="567"/>
        <w:contextualSpacing/>
        <w:jc w:val="both"/>
        <w:rPr>
          <w:color w:val="000000"/>
          <w:sz w:val="23"/>
          <w:szCs w:val="23"/>
          <w:shd w:val="clear" w:color="auto" w:fill="FFFFFF"/>
        </w:rPr>
      </w:pPr>
      <w:r w:rsidRPr="00CC1AF8">
        <w:rPr>
          <w:color w:val="000000"/>
          <w:sz w:val="23"/>
          <w:szCs w:val="23"/>
          <w:shd w:val="clear" w:color="auto" w:fill="FFFFFF"/>
        </w:rPr>
        <w:t>Kiek Bendrovei yra žinoma, SGD į Lietuvą transportuojama tame tarpe ir didelės galios laivais, kuriuose sukaupto SGD kiekio pakanka keliems mėnesiams, kai pats SGD įsigijimas tarptautinėje rinkoje ir atitinkama pirkimo sandorių kaina fiksuojama būtent įsigijimo momento metu ir gali būti aktuali Lietuvos rinkai net kelis mėnesius. Tuo tarpu „TTF FRONT MONTH“ skelbiami kainų indeksai atspindi konkretaus mėnesio kainų rodiklius ir gali būti aktualūs tą mėnesį SGD įsigyjantiems ūkio subjektams, tačiau neatitinkantys realaus kainų indekso, besiformuojančio Lietuvos dujų biržoje (pvz. Lietuvos kainų indeksas gali vėluoti lyginant su „TTF FRONT MONTH“).</w:t>
      </w:r>
    </w:p>
    <w:p w14:paraId="4B3B72DF" w14:textId="77777777" w:rsidR="00CC1AF8" w:rsidRPr="00CC1AF8" w:rsidRDefault="00CC1AF8" w:rsidP="00CC1AF8">
      <w:pPr>
        <w:numPr>
          <w:ilvl w:val="0"/>
          <w:numId w:val="10"/>
        </w:numPr>
        <w:tabs>
          <w:tab w:val="left" w:pos="851"/>
        </w:tabs>
        <w:spacing w:after="200" w:line="276" w:lineRule="auto"/>
        <w:ind w:left="0" w:firstLine="567"/>
        <w:contextualSpacing/>
        <w:jc w:val="both"/>
        <w:rPr>
          <w:color w:val="000000"/>
          <w:sz w:val="23"/>
          <w:szCs w:val="23"/>
          <w:shd w:val="clear" w:color="auto" w:fill="FFFFFF"/>
        </w:rPr>
      </w:pPr>
      <w:r w:rsidRPr="00CC1AF8">
        <w:rPr>
          <w:color w:val="000000"/>
          <w:sz w:val="23"/>
          <w:szCs w:val="23"/>
          <w:shd w:val="clear" w:color="auto" w:fill="FFFFFF"/>
        </w:rPr>
        <w:t>Tokią dujų kainos susiejimo su BGSI LT praktiką Bendrovė jau naudojo ir potencialūs tiekėjai neprieštaravo dujų kainos indeksavimui pagal BGSI LT.</w:t>
      </w:r>
    </w:p>
    <w:p w14:paraId="42B2B153" w14:textId="77777777" w:rsidR="00CC1AF8" w:rsidRPr="00CC1AF8" w:rsidRDefault="00CC1AF8" w:rsidP="00CC1AF8">
      <w:pPr>
        <w:numPr>
          <w:ilvl w:val="0"/>
          <w:numId w:val="10"/>
        </w:numPr>
        <w:tabs>
          <w:tab w:val="left" w:pos="851"/>
        </w:tabs>
        <w:spacing w:after="200" w:line="276" w:lineRule="auto"/>
        <w:ind w:left="0" w:firstLine="567"/>
        <w:contextualSpacing/>
        <w:jc w:val="both"/>
        <w:rPr>
          <w:color w:val="000000"/>
          <w:sz w:val="23"/>
          <w:szCs w:val="23"/>
          <w:shd w:val="clear" w:color="auto" w:fill="FFFFFF"/>
        </w:rPr>
      </w:pPr>
      <w:r w:rsidRPr="00CC1AF8">
        <w:rPr>
          <w:color w:val="000000"/>
          <w:sz w:val="23"/>
          <w:szCs w:val="23"/>
          <w:shd w:val="clear" w:color="auto" w:fill="FFFFFF"/>
        </w:rPr>
        <w:t xml:space="preserve">Jei Tiekėjas mano, kad tokia kainos indeksacija kelia Tiekėjui tam tikras rizikas, Tiekėjas tokias rizikas gali vertinti atitinkamai koreguodami pasiūlymo M (maržos dydį), kuri numatyta konkurso medžiagoje. </w:t>
      </w:r>
    </w:p>
    <w:p w14:paraId="5C498E99" w14:textId="77777777" w:rsidR="00CC1AF8" w:rsidRPr="00CC1AF8" w:rsidRDefault="00CC1AF8" w:rsidP="00CC1AF8">
      <w:pPr>
        <w:numPr>
          <w:ilvl w:val="0"/>
          <w:numId w:val="9"/>
        </w:numPr>
        <w:tabs>
          <w:tab w:val="left" w:pos="426"/>
          <w:tab w:val="left" w:pos="851"/>
        </w:tabs>
        <w:spacing w:after="200" w:line="276" w:lineRule="auto"/>
        <w:ind w:left="0" w:firstLine="567"/>
        <w:contextualSpacing/>
        <w:jc w:val="both"/>
        <w:rPr>
          <w:color w:val="000000"/>
          <w:sz w:val="23"/>
          <w:szCs w:val="23"/>
          <w:shd w:val="clear" w:color="auto" w:fill="FFFFFF"/>
        </w:rPr>
      </w:pPr>
      <w:r w:rsidRPr="00CC1AF8">
        <w:rPr>
          <w:color w:val="000000"/>
          <w:sz w:val="23"/>
          <w:szCs w:val="23"/>
          <w:shd w:val="clear" w:color="auto" w:fill="FFFFFF"/>
        </w:rPr>
        <w:t xml:space="preserve">Siūloma, kad Bendrovė įsipareigotų nupirkti minimalų gamtinių dujų kiekį, atitinkantį 70 proc. preliminaraus, sutartyje nurodyto dujų kiekio. Bendrovė negali sutikti su šiuo reikalavimu, nes Bendrovė Viečiūnų katilinėje šilumos gamybai gali naudoti dvi kuro rūšis, </w:t>
      </w:r>
      <w:proofErr w:type="spellStart"/>
      <w:r w:rsidRPr="00CC1AF8">
        <w:rPr>
          <w:color w:val="000000"/>
          <w:sz w:val="23"/>
          <w:szCs w:val="23"/>
          <w:shd w:val="clear" w:color="auto" w:fill="FFFFFF"/>
        </w:rPr>
        <w:t>t.y</w:t>
      </w:r>
      <w:proofErr w:type="spellEnd"/>
      <w:r w:rsidRPr="00CC1AF8">
        <w:rPr>
          <w:color w:val="000000"/>
          <w:sz w:val="23"/>
          <w:szCs w:val="23"/>
          <w:shd w:val="clear" w:color="auto" w:fill="FFFFFF"/>
        </w:rPr>
        <w:t xml:space="preserve">. gamtines dujas ir dyzeliną. Pasirinkimą kokią kuro rūšį naudoti lemia kuri iš kuro rūšių tuo momentu yra pigesnė. Taip Bendrovė siekia įgyvendinti Šilumos ūkio įstatymo nuostatas, numatančias, kad šilumos gamyba ir tiekimas vartotojams, kaip visuomenei reikšminga paslauga, turi būti teikiama vadovaujantis mažiausių sąnaudų principu.  </w:t>
      </w:r>
    </w:p>
    <w:p w14:paraId="0CF06E6F" w14:textId="77777777" w:rsidR="00CC1AF8" w:rsidRPr="00CC1AF8" w:rsidRDefault="00CC1AF8" w:rsidP="00CC1AF8">
      <w:pPr>
        <w:numPr>
          <w:ilvl w:val="0"/>
          <w:numId w:val="9"/>
        </w:numPr>
        <w:tabs>
          <w:tab w:val="left" w:pos="426"/>
          <w:tab w:val="left" w:pos="851"/>
        </w:tabs>
        <w:spacing w:after="200" w:line="276" w:lineRule="auto"/>
        <w:ind w:left="0" w:firstLine="567"/>
        <w:contextualSpacing/>
        <w:jc w:val="both"/>
        <w:rPr>
          <w:color w:val="000000"/>
          <w:sz w:val="23"/>
          <w:szCs w:val="23"/>
          <w:shd w:val="clear" w:color="auto" w:fill="FFFFFF"/>
        </w:rPr>
      </w:pPr>
      <w:r w:rsidRPr="00CC1AF8">
        <w:rPr>
          <w:color w:val="000000"/>
          <w:sz w:val="23"/>
          <w:szCs w:val="23"/>
          <w:shd w:val="clear" w:color="auto" w:fill="FFFFFF"/>
        </w:rPr>
        <w:t>Siūloma, kad nusprendus sustabdyti gamtinių dujų tiekimą Bendrovė įsipareigotų apie tai pranešti Tiekėjui ne vėliau kaip prieš 14 dienų, o nusprendus atnaujinti gamtinių dujų tiekimą apie tai pranešti Tiekėjui prieš 30 dienų. Bendrovė iš dalies sutinka koreguoti Teikėjo informavimo terminus, numatant, kad gamtinių dujų tiekimo sustabdymo bei gamtinių dujų tiekimo atnaujinimo atvejais Bendrovė turėtų apie taip pranešti ne vėliau kaip prieš 7 kalendorines dienas. Manome, kad toks terminas atitinka šiuo metu labai dinamiškai besikeičiančios energijos išteklių rinkų situaciją.</w:t>
      </w:r>
    </w:p>
    <w:p w14:paraId="7EC94C8C" w14:textId="77777777" w:rsidR="00CC1AF8" w:rsidRPr="00CC1AF8" w:rsidRDefault="00CC1AF8" w:rsidP="00CC1AF8">
      <w:pPr>
        <w:numPr>
          <w:ilvl w:val="0"/>
          <w:numId w:val="9"/>
        </w:numPr>
        <w:tabs>
          <w:tab w:val="left" w:pos="426"/>
          <w:tab w:val="left" w:pos="851"/>
        </w:tabs>
        <w:spacing w:after="200" w:line="276" w:lineRule="auto"/>
        <w:ind w:left="0" w:firstLine="567"/>
        <w:contextualSpacing/>
        <w:jc w:val="both"/>
        <w:rPr>
          <w:color w:val="000000"/>
          <w:sz w:val="23"/>
          <w:szCs w:val="23"/>
          <w:shd w:val="clear" w:color="auto" w:fill="FFFFFF"/>
        </w:rPr>
      </w:pPr>
      <w:r w:rsidRPr="00CC1AF8">
        <w:rPr>
          <w:color w:val="000000"/>
          <w:sz w:val="23"/>
          <w:szCs w:val="23"/>
          <w:shd w:val="clear" w:color="auto" w:fill="FFFFFF"/>
        </w:rPr>
        <w:t xml:space="preserve">Siūloma koreguoti techninės specifikacijos 7.2.3. punktą įvertinant tai, kad gamtinių dujų tiekimo ir gamtinių dujų infrastruktūros paslaugų veiklos yra atskirtos. Bendrovė sutinka su Tiekėjo pateiktais argumentais ir numato išbraukti Techninių sąlygų 7.2.3. punktą. </w:t>
      </w:r>
    </w:p>
    <w:p w14:paraId="0B8A87DB" w14:textId="77777777" w:rsidR="00CC1AF8" w:rsidRPr="00CC1AF8" w:rsidRDefault="00CC1AF8" w:rsidP="00CC1AF8">
      <w:pPr>
        <w:numPr>
          <w:ilvl w:val="0"/>
          <w:numId w:val="9"/>
        </w:numPr>
        <w:tabs>
          <w:tab w:val="left" w:pos="426"/>
          <w:tab w:val="left" w:pos="851"/>
        </w:tabs>
        <w:spacing w:after="200" w:line="276" w:lineRule="auto"/>
        <w:ind w:left="0" w:firstLine="567"/>
        <w:contextualSpacing/>
        <w:jc w:val="both"/>
        <w:rPr>
          <w:color w:val="000000"/>
          <w:sz w:val="23"/>
          <w:szCs w:val="23"/>
          <w:shd w:val="clear" w:color="auto" w:fill="FFFFFF"/>
        </w:rPr>
      </w:pPr>
      <w:r w:rsidRPr="00CC1AF8">
        <w:rPr>
          <w:color w:val="000000"/>
          <w:sz w:val="23"/>
          <w:szCs w:val="23"/>
          <w:shd w:val="clear" w:color="auto" w:fill="FFFFFF"/>
        </w:rPr>
        <w:t xml:space="preserve">Siūloma įtraukti į sutarties projektą papildomą 13.1.4. punktą, numatantį Tiekėjo teisę jo iniciatyva nutraukti gamtinių dujų tiekimo sutartį prieš terminą, jei gamtinės dujos nėra vartojamos ilgiau kaip 45 dienos. Bendrovė negali sutikti su šiuo siūlymu. Vertinant pakankamai sudėtingas ir ilgai trunkančias naujo konkurso organizavimo procedūras, Bendrovė rizikuotų tam tikram laikui netekti gamtinių dujų tiekimo alternatyvos. </w:t>
      </w:r>
    </w:p>
    <w:p w14:paraId="5C8A8CBC" w14:textId="77777777" w:rsidR="00CC1AF8" w:rsidRPr="00CC1AF8" w:rsidRDefault="00CC1AF8" w:rsidP="00CC1AF8">
      <w:pPr>
        <w:tabs>
          <w:tab w:val="left" w:pos="851"/>
        </w:tabs>
        <w:ind w:firstLine="567"/>
        <w:jc w:val="both"/>
        <w:rPr>
          <w:i/>
          <w:iCs/>
          <w:color w:val="222222"/>
          <w:shd w:val="clear" w:color="auto" w:fill="FFFFFF"/>
        </w:rPr>
      </w:pPr>
    </w:p>
    <w:p w14:paraId="4A4600A2" w14:textId="77777777" w:rsidR="00CC1AF8" w:rsidRPr="00CC1AF8" w:rsidRDefault="00CC1AF8" w:rsidP="00CC1AF8">
      <w:pPr>
        <w:tabs>
          <w:tab w:val="left" w:pos="851"/>
        </w:tabs>
        <w:ind w:firstLine="567"/>
        <w:jc w:val="both"/>
        <w:rPr>
          <w:color w:val="222222"/>
          <w:shd w:val="clear" w:color="auto" w:fill="FFFFFF"/>
        </w:rPr>
      </w:pPr>
      <w:r w:rsidRPr="00CC1AF8">
        <w:rPr>
          <w:color w:val="222222"/>
          <w:shd w:val="clear" w:color="auto" w:fill="FFFFFF"/>
        </w:rPr>
        <w:t xml:space="preserve">Be to informuojame, kad nukeliamas pasiūlymų pateikimo terminas bei vokų su pasiūlymais susipažinimo pradžios laikas, atitinkamai tikslinami Pirkimo sąlygų 5.7. ir 8.1. p. </w:t>
      </w:r>
    </w:p>
    <w:p w14:paraId="7A9315BF" w14:textId="77777777" w:rsidR="00CC1AF8" w:rsidRPr="00CC1AF8" w:rsidRDefault="00CC1AF8" w:rsidP="00CC1AF8">
      <w:pPr>
        <w:tabs>
          <w:tab w:val="left" w:pos="851"/>
        </w:tabs>
        <w:ind w:firstLine="426"/>
        <w:jc w:val="both"/>
        <w:rPr>
          <w:i/>
          <w:iCs/>
          <w:color w:val="222222"/>
          <w:shd w:val="clear" w:color="auto" w:fill="FFFFFF"/>
        </w:rPr>
      </w:pPr>
    </w:p>
    <w:tbl>
      <w:tblPr>
        <w:tblStyle w:val="Lentelstinklelis1"/>
        <w:tblW w:w="9356" w:type="dxa"/>
        <w:tblInd w:w="-5" w:type="dxa"/>
        <w:tblLook w:val="04A0" w:firstRow="1" w:lastRow="0" w:firstColumn="1" w:lastColumn="0" w:noHBand="0" w:noVBand="1"/>
      </w:tblPr>
      <w:tblGrid>
        <w:gridCol w:w="1701"/>
        <w:gridCol w:w="3969"/>
        <w:gridCol w:w="3686"/>
      </w:tblGrid>
      <w:tr w:rsidR="00CC1AF8" w:rsidRPr="00CC1AF8" w14:paraId="23814233" w14:textId="77777777" w:rsidTr="006B148D">
        <w:tc>
          <w:tcPr>
            <w:tcW w:w="1701" w:type="dxa"/>
          </w:tcPr>
          <w:p w14:paraId="77B64ADA" w14:textId="77777777" w:rsidR="00CC1AF8" w:rsidRPr="00CC1AF8" w:rsidRDefault="00CC1AF8" w:rsidP="00CC1AF8">
            <w:pPr>
              <w:tabs>
                <w:tab w:val="left" w:pos="709"/>
                <w:tab w:val="left" w:pos="851"/>
              </w:tabs>
              <w:contextualSpacing/>
              <w:rPr>
                <w:b/>
                <w:lang w:eastAsia="lt-LT"/>
              </w:rPr>
            </w:pPr>
            <w:proofErr w:type="spellStart"/>
            <w:r w:rsidRPr="00CC1AF8">
              <w:rPr>
                <w:b/>
                <w:lang w:eastAsia="lt-LT"/>
              </w:rPr>
              <w:t>Tikslinamas</w:t>
            </w:r>
            <w:proofErr w:type="spellEnd"/>
            <w:r w:rsidRPr="00CC1AF8">
              <w:rPr>
                <w:b/>
                <w:lang w:eastAsia="lt-LT"/>
              </w:rPr>
              <w:t xml:space="preserve"> </w:t>
            </w:r>
            <w:proofErr w:type="spellStart"/>
            <w:r w:rsidRPr="00CC1AF8">
              <w:rPr>
                <w:b/>
                <w:lang w:eastAsia="lt-LT"/>
              </w:rPr>
              <w:t>punktas</w:t>
            </w:r>
            <w:proofErr w:type="spellEnd"/>
          </w:p>
        </w:tc>
        <w:tc>
          <w:tcPr>
            <w:tcW w:w="3969" w:type="dxa"/>
          </w:tcPr>
          <w:p w14:paraId="276280D0" w14:textId="77777777" w:rsidR="00CC1AF8" w:rsidRPr="00CC1AF8" w:rsidRDefault="00CC1AF8" w:rsidP="00CC1AF8">
            <w:pPr>
              <w:tabs>
                <w:tab w:val="left" w:pos="709"/>
                <w:tab w:val="left" w:pos="851"/>
              </w:tabs>
              <w:contextualSpacing/>
              <w:rPr>
                <w:b/>
                <w:lang w:eastAsia="lt-LT"/>
              </w:rPr>
            </w:pPr>
            <w:proofErr w:type="spellStart"/>
            <w:r w:rsidRPr="00CC1AF8">
              <w:rPr>
                <w:b/>
                <w:lang w:eastAsia="lt-LT"/>
              </w:rPr>
              <w:t>Yra</w:t>
            </w:r>
            <w:proofErr w:type="spellEnd"/>
          </w:p>
        </w:tc>
        <w:tc>
          <w:tcPr>
            <w:tcW w:w="3686" w:type="dxa"/>
          </w:tcPr>
          <w:p w14:paraId="08F46988" w14:textId="77777777" w:rsidR="00CC1AF8" w:rsidRPr="00CC1AF8" w:rsidRDefault="00CC1AF8" w:rsidP="00CC1AF8">
            <w:pPr>
              <w:tabs>
                <w:tab w:val="left" w:pos="709"/>
                <w:tab w:val="left" w:pos="851"/>
              </w:tabs>
              <w:contextualSpacing/>
              <w:rPr>
                <w:b/>
                <w:lang w:eastAsia="lt-LT"/>
              </w:rPr>
            </w:pPr>
            <w:proofErr w:type="spellStart"/>
            <w:r w:rsidRPr="00CC1AF8">
              <w:rPr>
                <w:b/>
                <w:lang w:eastAsia="lt-LT"/>
              </w:rPr>
              <w:t>Turi</w:t>
            </w:r>
            <w:proofErr w:type="spellEnd"/>
            <w:r w:rsidRPr="00CC1AF8">
              <w:rPr>
                <w:b/>
                <w:lang w:eastAsia="lt-LT"/>
              </w:rPr>
              <w:t xml:space="preserve"> </w:t>
            </w:r>
            <w:proofErr w:type="spellStart"/>
            <w:r w:rsidRPr="00CC1AF8">
              <w:rPr>
                <w:b/>
                <w:lang w:eastAsia="lt-LT"/>
              </w:rPr>
              <w:t>būti</w:t>
            </w:r>
            <w:proofErr w:type="spellEnd"/>
          </w:p>
        </w:tc>
      </w:tr>
      <w:tr w:rsidR="00CC1AF8" w:rsidRPr="00CC1AF8" w14:paraId="581BE02A" w14:textId="77777777" w:rsidTr="006B148D">
        <w:tc>
          <w:tcPr>
            <w:tcW w:w="1701" w:type="dxa"/>
          </w:tcPr>
          <w:p w14:paraId="30D5766B" w14:textId="77777777" w:rsidR="00CC1AF8" w:rsidRPr="00CC1AF8" w:rsidRDefault="00CC1AF8" w:rsidP="00CC1AF8">
            <w:pPr>
              <w:tabs>
                <w:tab w:val="left" w:pos="709"/>
                <w:tab w:val="left" w:pos="851"/>
              </w:tabs>
              <w:contextualSpacing/>
              <w:rPr>
                <w:lang w:eastAsia="lt-LT"/>
              </w:rPr>
            </w:pPr>
            <w:proofErr w:type="spellStart"/>
            <w:r w:rsidRPr="00CC1AF8">
              <w:rPr>
                <w:lang w:eastAsia="lt-LT"/>
              </w:rPr>
              <w:t>Pirkimo</w:t>
            </w:r>
            <w:proofErr w:type="spellEnd"/>
            <w:r w:rsidRPr="00CC1AF8">
              <w:rPr>
                <w:lang w:eastAsia="lt-LT"/>
              </w:rPr>
              <w:t xml:space="preserve"> </w:t>
            </w:r>
            <w:proofErr w:type="spellStart"/>
            <w:r w:rsidRPr="00CC1AF8">
              <w:rPr>
                <w:lang w:eastAsia="lt-LT"/>
              </w:rPr>
              <w:t>sąlygų</w:t>
            </w:r>
            <w:proofErr w:type="spellEnd"/>
            <w:r w:rsidRPr="00CC1AF8">
              <w:rPr>
                <w:lang w:eastAsia="lt-LT"/>
              </w:rPr>
              <w:t xml:space="preserve"> 5.7 p. </w:t>
            </w:r>
          </w:p>
        </w:tc>
        <w:tc>
          <w:tcPr>
            <w:tcW w:w="3969" w:type="dxa"/>
          </w:tcPr>
          <w:p w14:paraId="082CC330" w14:textId="77777777" w:rsidR="00CC1AF8" w:rsidRPr="00CC1AF8" w:rsidRDefault="00CC1AF8" w:rsidP="00CC1AF8">
            <w:pPr>
              <w:tabs>
                <w:tab w:val="left" w:pos="171"/>
                <w:tab w:val="left" w:pos="1701"/>
              </w:tabs>
              <w:ind w:left="29"/>
              <w:contextualSpacing/>
              <w:jc w:val="both"/>
              <w:rPr>
                <w:lang w:eastAsia="lt-LT"/>
              </w:rPr>
            </w:pPr>
            <w:r w:rsidRPr="00CC1AF8">
              <w:rPr>
                <w:lang w:eastAsia="lt-LT"/>
              </w:rPr>
              <w:t>5.7.</w:t>
            </w:r>
            <w:r w:rsidRPr="00CC1AF8">
              <w:rPr>
                <w:sz w:val="23"/>
                <w:szCs w:val="23"/>
                <w:lang w:eastAsia="lt-LT"/>
              </w:rPr>
              <w:t xml:space="preserve"> </w:t>
            </w:r>
            <w:proofErr w:type="spellStart"/>
            <w:r w:rsidRPr="00CC1AF8">
              <w:rPr>
                <w:sz w:val="23"/>
                <w:szCs w:val="23"/>
                <w:lang w:eastAsia="lt-LT"/>
              </w:rPr>
              <w:t>Pasiūlymas</w:t>
            </w:r>
            <w:proofErr w:type="spellEnd"/>
            <w:r w:rsidRPr="00CC1AF8">
              <w:rPr>
                <w:sz w:val="23"/>
                <w:szCs w:val="23"/>
                <w:lang w:eastAsia="lt-LT"/>
              </w:rPr>
              <w:t xml:space="preserve"> </w:t>
            </w:r>
            <w:proofErr w:type="spellStart"/>
            <w:r w:rsidRPr="00CC1AF8">
              <w:rPr>
                <w:sz w:val="23"/>
                <w:szCs w:val="23"/>
                <w:lang w:eastAsia="lt-LT"/>
              </w:rPr>
              <w:t>turi</w:t>
            </w:r>
            <w:proofErr w:type="spellEnd"/>
            <w:r w:rsidRPr="00CC1AF8">
              <w:rPr>
                <w:sz w:val="23"/>
                <w:szCs w:val="23"/>
                <w:lang w:eastAsia="lt-LT"/>
              </w:rPr>
              <w:t xml:space="preserve"> </w:t>
            </w:r>
            <w:proofErr w:type="spellStart"/>
            <w:r w:rsidRPr="00CC1AF8">
              <w:rPr>
                <w:sz w:val="23"/>
                <w:szCs w:val="23"/>
                <w:lang w:eastAsia="lt-LT"/>
              </w:rPr>
              <w:t>būti</w:t>
            </w:r>
            <w:proofErr w:type="spellEnd"/>
            <w:r w:rsidRPr="00CC1AF8">
              <w:rPr>
                <w:sz w:val="23"/>
                <w:szCs w:val="23"/>
                <w:lang w:eastAsia="lt-LT"/>
              </w:rPr>
              <w:t xml:space="preserve"> </w:t>
            </w:r>
            <w:proofErr w:type="spellStart"/>
            <w:r w:rsidRPr="00CC1AF8">
              <w:rPr>
                <w:sz w:val="23"/>
                <w:szCs w:val="23"/>
                <w:lang w:eastAsia="lt-LT"/>
              </w:rPr>
              <w:t>pateiktas</w:t>
            </w:r>
            <w:proofErr w:type="spellEnd"/>
            <w:r w:rsidRPr="00CC1AF8">
              <w:rPr>
                <w:sz w:val="23"/>
                <w:szCs w:val="23"/>
                <w:lang w:eastAsia="lt-LT"/>
              </w:rPr>
              <w:t xml:space="preserve"> </w:t>
            </w:r>
            <w:proofErr w:type="spellStart"/>
            <w:r w:rsidRPr="00CC1AF8">
              <w:rPr>
                <w:sz w:val="23"/>
                <w:szCs w:val="23"/>
                <w:lang w:eastAsia="lt-LT"/>
              </w:rPr>
              <w:t>iki</w:t>
            </w:r>
            <w:proofErr w:type="spellEnd"/>
            <w:r w:rsidRPr="00CC1AF8">
              <w:rPr>
                <w:sz w:val="23"/>
                <w:szCs w:val="23"/>
                <w:lang w:eastAsia="lt-LT"/>
              </w:rPr>
              <w:t xml:space="preserve"> </w:t>
            </w:r>
            <w:r w:rsidRPr="00CC1AF8">
              <w:rPr>
                <w:b/>
                <w:sz w:val="23"/>
                <w:szCs w:val="23"/>
                <w:lang w:eastAsia="lt-LT"/>
              </w:rPr>
              <w:t xml:space="preserve">2022 m. </w:t>
            </w:r>
            <w:proofErr w:type="spellStart"/>
            <w:r w:rsidRPr="00CC1AF8">
              <w:rPr>
                <w:b/>
                <w:sz w:val="23"/>
                <w:szCs w:val="23"/>
                <w:lang w:eastAsia="lt-LT"/>
              </w:rPr>
              <w:t>liepos</w:t>
            </w:r>
            <w:proofErr w:type="spellEnd"/>
            <w:r w:rsidRPr="00CC1AF8">
              <w:rPr>
                <w:b/>
                <w:sz w:val="23"/>
                <w:szCs w:val="23"/>
                <w:lang w:eastAsia="lt-LT"/>
              </w:rPr>
              <w:t xml:space="preserve"> 5 d. 11 val. 00 min.</w:t>
            </w:r>
            <w:r w:rsidRPr="00CC1AF8">
              <w:rPr>
                <w:sz w:val="23"/>
                <w:szCs w:val="23"/>
                <w:lang w:eastAsia="lt-LT"/>
              </w:rPr>
              <w:t xml:space="preserve"> </w:t>
            </w:r>
            <w:r w:rsidRPr="00CC1AF8">
              <w:rPr>
                <w:sz w:val="23"/>
                <w:szCs w:val="23"/>
                <w:lang w:eastAsia="lt-LT"/>
              </w:rPr>
              <w:lastRenderedPageBreak/>
              <w:t>(</w:t>
            </w:r>
            <w:proofErr w:type="spellStart"/>
            <w:r w:rsidRPr="00CC1AF8">
              <w:rPr>
                <w:sz w:val="23"/>
                <w:szCs w:val="23"/>
                <w:lang w:eastAsia="lt-LT"/>
              </w:rPr>
              <w:t>Lietuvos</w:t>
            </w:r>
            <w:proofErr w:type="spellEnd"/>
            <w:r w:rsidRPr="00CC1AF8">
              <w:rPr>
                <w:sz w:val="23"/>
                <w:szCs w:val="23"/>
                <w:lang w:eastAsia="lt-LT"/>
              </w:rPr>
              <w:t xml:space="preserve"> </w:t>
            </w:r>
            <w:proofErr w:type="spellStart"/>
            <w:r w:rsidRPr="00CC1AF8">
              <w:rPr>
                <w:sz w:val="23"/>
                <w:szCs w:val="23"/>
                <w:lang w:eastAsia="lt-LT"/>
              </w:rPr>
              <w:t>Respublikos</w:t>
            </w:r>
            <w:proofErr w:type="spellEnd"/>
            <w:r w:rsidRPr="00CC1AF8">
              <w:rPr>
                <w:sz w:val="23"/>
                <w:szCs w:val="23"/>
                <w:lang w:eastAsia="lt-LT"/>
              </w:rPr>
              <w:t xml:space="preserve"> </w:t>
            </w:r>
            <w:proofErr w:type="spellStart"/>
            <w:r w:rsidRPr="00CC1AF8">
              <w:rPr>
                <w:sz w:val="23"/>
                <w:szCs w:val="23"/>
                <w:lang w:eastAsia="lt-LT"/>
              </w:rPr>
              <w:t>laiku</w:t>
            </w:r>
            <w:proofErr w:type="spellEnd"/>
            <w:r w:rsidRPr="00CC1AF8">
              <w:rPr>
                <w:sz w:val="23"/>
                <w:szCs w:val="23"/>
                <w:lang w:eastAsia="lt-LT"/>
              </w:rPr>
              <w:t xml:space="preserve">) </w:t>
            </w:r>
            <w:proofErr w:type="spellStart"/>
            <w:r w:rsidRPr="00CC1AF8">
              <w:rPr>
                <w:sz w:val="23"/>
                <w:szCs w:val="23"/>
                <w:lang w:eastAsia="lt-LT"/>
              </w:rPr>
              <w:t>atsiuntus</w:t>
            </w:r>
            <w:proofErr w:type="spellEnd"/>
            <w:r w:rsidRPr="00CC1AF8">
              <w:rPr>
                <w:sz w:val="23"/>
                <w:szCs w:val="23"/>
                <w:lang w:eastAsia="lt-LT"/>
              </w:rPr>
              <w:t xml:space="preserve"> </w:t>
            </w:r>
            <w:proofErr w:type="spellStart"/>
            <w:r w:rsidRPr="00CC1AF8">
              <w:rPr>
                <w:sz w:val="23"/>
                <w:szCs w:val="23"/>
                <w:lang w:eastAsia="lt-LT"/>
              </w:rPr>
              <w:t>jį</w:t>
            </w:r>
            <w:proofErr w:type="spellEnd"/>
            <w:r w:rsidRPr="00CC1AF8">
              <w:rPr>
                <w:sz w:val="23"/>
                <w:szCs w:val="23"/>
                <w:lang w:eastAsia="lt-LT"/>
              </w:rPr>
              <w:t xml:space="preserve"> </w:t>
            </w:r>
            <w:proofErr w:type="spellStart"/>
            <w:r w:rsidRPr="00CC1AF8">
              <w:rPr>
                <w:sz w:val="23"/>
                <w:szCs w:val="23"/>
                <w:lang w:eastAsia="lt-LT"/>
              </w:rPr>
              <w:t>paštu</w:t>
            </w:r>
            <w:proofErr w:type="spellEnd"/>
            <w:r w:rsidRPr="00CC1AF8">
              <w:rPr>
                <w:sz w:val="23"/>
                <w:szCs w:val="23"/>
                <w:lang w:eastAsia="lt-LT"/>
              </w:rPr>
              <w:t xml:space="preserve">, per </w:t>
            </w:r>
            <w:proofErr w:type="spellStart"/>
            <w:r w:rsidRPr="00CC1AF8">
              <w:rPr>
                <w:sz w:val="23"/>
                <w:szCs w:val="23"/>
                <w:lang w:eastAsia="lt-LT"/>
              </w:rPr>
              <w:t>pasiuntinį</w:t>
            </w:r>
            <w:proofErr w:type="spellEnd"/>
            <w:r w:rsidRPr="00CC1AF8">
              <w:rPr>
                <w:sz w:val="23"/>
                <w:szCs w:val="23"/>
                <w:lang w:eastAsia="lt-LT"/>
              </w:rPr>
              <w:t xml:space="preserve"> </w:t>
            </w:r>
            <w:proofErr w:type="spellStart"/>
            <w:r w:rsidRPr="00CC1AF8">
              <w:rPr>
                <w:sz w:val="23"/>
                <w:szCs w:val="23"/>
                <w:lang w:eastAsia="lt-LT"/>
              </w:rPr>
              <w:t>ar</w:t>
            </w:r>
            <w:proofErr w:type="spellEnd"/>
            <w:r w:rsidRPr="00CC1AF8">
              <w:rPr>
                <w:sz w:val="23"/>
                <w:szCs w:val="23"/>
                <w:lang w:eastAsia="lt-LT"/>
              </w:rPr>
              <w:t xml:space="preserve"> </w:t>
            </w:r>
            <w:proofErr w:type="spellStart"/>
            <w:r w:rsidRPr="00CC1AF8">
              <w:rPr>
                <w:sz w:val="23"/>
                <w:szCs w:val="23"/>
                <w:lang w:eastAsia="lt-LT"/>
              </w:rPr>
              <w:t>tiesiogiai</w:t>
            </w:r>
            <w:proofErr w:type="spellEnd"/>
            <w:r w:rsidRPr="00CC1AF8">
              <w:rPr>
                <w:sz w:val="23"/>
                <w:szCs w:val="23"/>
                <w:lang w:eastAsia="lt-LT"/>
              </w:rPr>
              <w:t xml:space="preserve"> </w:t>
            </w:r>
            <w:proofErr w:type="spellStart"/>
            <w:r w:rsidRPr="00CC1AF8">
              <w:rPr>
                <w:sz w:val="23"/>
                <w:szCs w:val="23"/>
                <w:lang w:eastAsia="lt-LT"/>
              </w:rPr>
              <w:t>atvykus</w:t>
            </w:r>
            <w:proofErr w:type="spellEnd"/>
            <w:r w:rsidRPr="00CC1AF8">
              <w:rPr>
                <w:sz w:val="23"/>
                <w:szCs w:val="23"/>
                <w:lang w:eastAsia="lt-LT"/>
              </w:rPr>
              <w:t xml:space="preserve"> </w:t>
            </w:r>
            <w:proofErr w:type="spellStart"/>
            <w:r w:rsidRPr="00CC1AF8">
              <w:rPr>
                <w:sz w:val="23"/>
                <w:szCs w:val="23"/>
                <w:lang w:eastAsia="lt-LT"/>
              </w:rPr>
              <w:t>šiuo</w:t>
            </w:r>
            <w:proofErr w:type="spellEnd"/>
            <w:r w:rsidRPr="00CC1AF8">
              <w:rPr>
                <w:sz w:val="23"/>
                <w:szCs w:val="23"/>
                <w:lang w:eastAsia="lt-LT"/>
              </w:rPr>
              <w:t xml:space="preserve"> </w:t>
            </w:r>
            <w:proofErr w:type="spellStart"/>
            <w:r w:rsidRPr="00CC1AF8">
              <w:rPr>
                <w:sz w:val="23"/>
                <w:szCs w:val="23"/>
                <w:lang w:eastAsia="lt-LT"/>
              </w:rPr>
              <w:t>adresu</w:t>
            </w:r>
            <w:proofErr w:type="spellEnd"/>
            <w:r w:rsidRPr="00CC1AF8">
              <w:rPr>
                <w:sz w:val="23"/>
                <w:szCs w:val="23"/>
                <w:lang w:eastAsia="lt-LT"/>
              </w:rPr>
              <w:t>: UAB „</w:t>
            </w:r>
            <w:proofErr w:type="spellStart"/>
            <w:proofErr w:type="gramStart"/>
            <w:r w:rsidRPr="00CC1AF8">
              <w:rPr>
                <w:sz w:val="23"/>
                <w:szCs w:val="23"/>
                <w:lang w:eastAsia="lt-LT"/>
              </w:rPr>
              <w:t>Litesko</w:t>
            </w:r>
            <w:proofErr w:type="spellEnd"/>
            <w:r w:rsidRPr="00CC1AF8">
              <w:rPr>
                <w:sz w:val="23"/>
                <w:szCs w:val="23"/>
                <w:lang w:eastAsia="lt-LT"/>
              </w:rPr>
              <w:t>“</w:t>
            </w:r>
            <w:proofErr w:type="gramEnd"/>
            <w:r w:rsidRPr="00CC1AF8">
              <w:rPr>
                <w:sz w:val="23"/>
                <w:szCs w:val="23"/>
                <w:lang w:eastAsia="lt-LT"/>
              </w:rPr>
              <w:t>,</w:t>
            </w:r>
            <w:r w:rsidRPr="00CC1AF8">
              <w:rPr>
                <w:i/>
                <w:sz w:val="23"/>
                <w:szCs w:val="23"/>
                <w:lang w:eastAsia="lt-LT"/>
              </w:rPr>
              <w:t xml:space="preserve"> </w:t>
            </w:r>
            <w:proofErr w:type="spellStart"/>
            <w:r w:rsidRPr="00CC1AF8">
              <w:rPr>
                <w:i/>
                <w:sz w:val="23"/>
                <w:szCs w:val="23"/>
                <w:lang w:eastAsia="lt-LT"/>
              </w:rPr>
              <w:t>Konstitucijos</w:t>
            </w:r>
            <w:proofErr w:type="spellEnd"/>
            <w:r w:rsidRPr="00CC1AF8">
              <w:rPr>
                <w:sz w:val="23"/>
                <w:szCs w:val="23"/>
                <w:lang w:eastAsia="lt-LT"/>
              </w:rPr>
              <w:t xml:space="preserve"> pr. 7, LT-09308 Vilnius, </w:t>
            </w:r>
            <w:proofErr w:type="spellStart"/>
            <w:r w:rsidRPr="00CC1AF8">
              <w:rPr>
                <w:sz w:val="23"/>
                <w:szCs w:val="23"/>
                <w:lang w:eastAsia="lt-LT"/>
              </w:rPr>
              <w:t>Lietuva</w:t>
            </w:r>
            <w:proofErr w:type="spellEnd"/>
            <w:r w:rsidRPr="00CC1AF8">
              <w:rPr>
                <w:sz w:val="23"/>
                <w:szCs w:val="23"/>
                <w:lang w:eastAsia="lt-LT"/>
              </w:rPr>
              <w:t>.</w:t>
            </w:r>
          </w:p>
        </w:tc>
        <w:tc>
          <w:tcPr>
            <w:tcW w:w="3686" w:type="dxa"/>
          </w:tcPr>
          <w:p w14:paraId="3848B386" w14:textId="77777777" w:rsidR="00CC1AF8" w:rsidRPr="00CC1AF8" w:rsidRDefault="00CC1AF8" w:rsidP="00CC1AF8">
            <w:pPr>
              <w:tabs>
                <w:tab w:val="left" w:pos="171"/>
                <w:tab w:val="left" w:pos="1134"/>
              </w:tabs>
              <w:ind w:left="29"/>
              <w:contextualSpacing/>
              <w:jc w:val="both"/>
              <w:rPr>
                <w:lang w:eastAsia="lt-LT"/>
              </w:rPr>
            </w:pPr>
            <w:r w:rsidRPr="00CC1AF8">
              <w:rPr>
                <w:lang w:eastAsia="lt-LT"/>
              </w:rPr>
              <w:lastRenderedPageBreak/>
              <w:t xml:space="preserve">5.7. </w:t>
            </w:r>
            <w:proofErr w:type="spellStart"/>
            <w:r w:rsidRPr="00CC1AF8">
              <w:rPr>
                <w:sz w:val="23"/>
                <w:szCs w:val="23"/>
                <w:lang w:eastAsia="lt-LT"/>
              </w:rPr>
              <w:t>Pasiūlymas</w:t>
            </w:r>
            <w:proofErr w:type="spellEnd"/>
            <w:r w:rsidRPr="00CC1AF8">
              <w:rPr>
                <w:sz w:val="23"/>
                <w:szCs w:val="23"/>
                <w:lang w:eastAsia="lt-LT"/>
              </w:rPr>
              <w:t xml:space="preserve"> </w:t>
            </w:r>
            <w:proofErr w:type="spellStart"/>
            <w:r w:rsidRPr="00CC1AF8">
              <w:rPr>
                <w:sz w:val="23"/>
                <w:szCs w:val="23"/>
                <w:lang w:eastAsia="lt-LT"/>
              </w:rPr>
              <w:t>turi</w:t>
            </w:r>
            <w:proofErr w:type="spellEnd"/>
            <w:r w:rsidRPr="00CC1AF8">
              <w:rPr>
                <w:sz w:val="23"/>
                <w:szCs w:val="23"/>
                <w:lang w:eastAsia="lt-LT"/>
              </w:rPr>
              <w:t xml:space="preserve"> </w:t>
            </w:r>
            <w:proofErr w:type="spellStart"/>
            <w:r w:rsidRPr="00CC1AF8">
              <w:rPr>
                <w:sz w:val="23"/>
                <w:szCs w:val="23"/>
                <w:lang w:eastAsia="lt-LT"/>
              </w:rPr>
              <w:t>būti</w:t>
            </w:r>
            <w:proofErr w:type="spellEnd"/>
            <w:r w:rsidRPr="00CC1AF8">
              <w:rPr>
                <w:sz w:val="23"/>
                <w:szCs w:val="23"/>
                <w:lang w:eastAsia="lt-LT"/>
              </w:rPr>
              <w:t xml:space="preserve"> </w:t>
            </w:r>
            <w:proofErr w:type="spellStart"/>
            <w:r w:rsidRPr="00CC1AF8">
              <w:rPr>
                <w:sz w:val="23"/>
                <w:szCs w:val="23"/>
                <w:lang w:eastAsia="lt-LT"/>
              </w:rPr>
              <w:t>pateiktas</w:t>
            </w:r>
            <w:proofErr w:type="spellEnd"/>
            <w:r w:rsidRPr="00CC1AF8">
              <w:rPr>
                <w:sz w:val="23"/>
                <w:szCs w:val="23"/>
                <w:lang w:eastAsia="lt-LT"/>
              </w:rPr>
              <w:t xml:space="preserve"> </w:t>
            </w:r>
            <w:proofErr w:type="spellStart"/>
            <w:r w:rsidRPr="00CC1AF8">
              <w:rPr>
                <w:sz w:val="23"/>
                <w:szCs w:val="23"/>
                <w:lang w:eastAsia="lt-LT"/>
              </w:rPr>
              <w:t>iki</w:t>
            </w:r>
            <w:proofErr w:type="spellEnd"/>
            <w:r w:rsidRPr="00CC1AF8">
              <w:rPr>
                <w:sz w:val="23"/>
                <w:szCs w:val="23"/>
                <w:lang w:eastAsia="lt-LT"/>
              </w:rPr>
              <w:t xml:space="preserve"> </w:t>
            </w:r>
            <w:r w:rsidRPr="00CC1AF8">
              <w:rPr>
                <w:b/>
                <w:sz w:val="23"/>
                <w:szCs w:val="23"/>
                <w:lang w:eastAsia="lt-LT"/>
              </w:rPr>
              <w:t xml:space="preserve">2022 m. </w:t>
            </w:r>
            <w:proofErr w:type="spellStart"/>
            <w:r w:rsidRPr="00CC1AF8">
              <w:rPr>
                <w:b/>
                <w:sz w:val="23"/>
                <w:szCs w:val="23"/>
                <w:lang w:eastAsia="lt-LT"/>
              </w:rPr>
              <w:t>liepos</w:t>
            </w:r>
            <w:proofErr w:type="spellEnd"/>
            <w:r w:rsidRPr="00CC1AF8">
              <w:rPr>
                <w:b/>
                <w:sz w:val="23"/>
                <w:szCs w:val="23"/>
                <w:lang w:eastAsia="lt-LT"/>
              </w:rPr>
              <w:t xml:space="preserve"> 7 d. 11 val. 00 min.</w:t>
            </w:r>
            <w:r w:rsidRPr="00CC1AF8">
              <w:rPr>
                <w:sz w:val="23"/>
                <w:szCs w:val="23"/>
                <w:lang w:eastAsia="lt-LT"/>
              </w:rPr>
              <w:t xml:space="preserve"> </w:t>
            </w:r>
            <w:r w:rsidRPr="00CC1AF8">
              <w:rPr>
                <w:sz w:val="23"/>
                <w:szCs w:val="23"/>
                <w:lang w:eastAsia="lt-LT"/>
              </w:rPr>
              <w:lastRenderedPageBreak/>
              <w:t>(</w:t>
            </w:r>
            <w:proofErr w:type="spellStart"/>
            <w:r w:rsidRPr="00CC1AF8">
              <w:rPr>
                <w:sz w:val="23"/>
                <w:szCs w:val="23"/>
                <w:lang w:eastAsia="lt-LT"/>
              </w:rPr>
              <w:t>Lietuvos</w:t>
            </w:r>
            <w:proofErr w:type="spellEnd"/>
            <w:r w:rsidRPr="00CC1AF8">
              <w:rPr>
                <w:sz w:val="23"/>
                <w:szCs w:val="23"/>
                <w:lang w:eastAsia="lt-LT"/>
              </w:rPr>
              <w:t xml:space="preserve"> </w:t>
            </w:r>
            <w:proofErr w:type="spellStart"/>
            <w:r w:rsidRPr="00CC1AF8">
              <w:rPr>
                <w:sz w:val="23"/>
                <w:szCs w:val="23"/>
                <w:lang w:eastAsia="lt-LT"/>
              </w:rPr>
              <w:t>Respublikos</w:t>
            </w:r>
            <w:proofErr w:type="spellEnd"/>
            <w:r w:rsidRPr="00CC1AF8">
              <w:rPr>
                <w:sz w:val="23"/>
                <w:szCs w:val="23"/>
                <w:lang w:eastAsia="lt-LT"/>
              </w:rPr>
              <w:t xml:space="preserve"> </w:t>
            </w:r>
            <w:proofErr w:type="spellStart"/>
            <w:r w:rsidRPr="00CC1AF8">
              <w:rPr>
                <w:sz w:val="23"/>
                <w:szCs w:val="23"/>
                <w:lang w:eastAsia="lt-LT"/>
              </w:rPr>
              <w:t>laiku</w:t>
            </w:r>
            <w:proofErr w:type="spellEnd"/>
            <w:r w:rsidRPr="00CC1AF8">
              <w:rPr>
                <w:sz w:val="23"/>
                <w:szCs w:val="23"/>
                <w:lang w:eastAsia="lt-LT"/>
              </w:rPr>
              <w:t xml:space="preserve">) </w:t>
            </w:r>
            <w:proofErr w:type="spellStart"/>
            <w:r w:rsidRPr="00CC1AF8">
              <w:rPr>
                <w:sz w:val="23"/>
                <w:szCs w:val="23"/>
                <w:lang w:eastAsia="lt-LT"/>
              </w:rPr>
              <w:t>atsiuntus</w:t>
            </w:r>
            <w:proofErr w:type="spellEnd"/>
            <w:r w:rsidRPr="00CC1AF8">
              <w:rPr>
                <w:sz w:val="23"/>
                <w:szCs w:val="23"/>
                <w:lang w:eastAsia="lt-LT"/>
              </w:rPr>
              <w:t xml:space="preserve"> </w:t>
            </w:r>
            <w:proofErr w:type="spellStart"/>
            <w:r w:rsidRPr="00CC1AF8">
              <w:rPr>
                <w:sz w:val="23"/>
                <w:szCs w:val="23"/>
                <w:lang w:eastAsia="lt-LT"/>
              </w:rPr>
              <w:t>jį</w:t>
            </w:r>
            <w:proofErr w:type="spellEnd"/>
            <w:r w:rsidRPr="00CC1AF8">
              <w:rPr>
                <w:sz w:val="23"/>
                <w:szCs w:val="23"/>
                <w:lang w:eastAsia="lt-LT"/>
              </w:rPr>
              <w:t xml:space="preserve"> </w:t>
            </w:r>
            <w:proofErr w:type="spellStart"/>
            <w:r w:rsidRPr="00CC1AF8">
              <w:rPr>
                <w:sz w:val="23"/>
                <w:szCs w:val="23"/>
                <w:lang w:eastAsia="lt-LT"/>
              </w:rPr>
              <w:t>paštu</w:t>
            </w:r>
            <w:proofErr w:type="spellEnd"/>
            <w:r w:rsidRPr="00CC1AF8">
              <w:rPr>
                <w:sz w:val="23"/>
                <w:szCs w:val="23"/>
                <w:lang w:eastAsia="lt-LT"/>
              </w:rPr>
              <w:t xml:space="preserve">, per </w:t>
            </w:r>
            <w:proofErr w:type="spellStart"/>
            <w:r w:rsidRPr="00CC1AF8">
              <w:rPr>
                <w:sz w:val="23"/>
                <w:szCs w:val="23"/>
                <w:lang w:eastAsia="lt-LT"/>
              </w:rPr>
              <w:t>pasiuntinį</w:t>
            </w:r>
            <w:proofErr w:type="spellEnd"/>
            <w:r w:rsidRPr="00CC1AF8">
              <w:rPr>
                <w:sz w:val="23"/>
                <w:szCs w:val="23"/>
                <w:lang w:eastAsia="lt-LT"/>
              </w:rPr>
              <w:t xml:space="preserve"> </w:t>
            </w:r>
            <w:proofErr w:type="spellStart"/>
            <w:r w:rsidRPr="00CC1AF8">
              <w:rPr>
                <w:sz w:val="23"/>
                <w:szCs w:val="23"/>
                <w:lang w:eastAsia="lt-LT"/>
              </w:rPr>
              <w:t>ar</w:t>
            </w:r>
            <w:proofErr w:type="spellEnd"/>
            <w:r w:rsidRPr="00CC1AF8">
              <w:rPr>
                <w:sz w:val="23"/>
                <w:szCs w:val="23"/>
                <w:lang w:eastAsia="lt-LT"/>
              </w:rPr>
              <w:t xml:space="preserve"> </w:t>
            </w:r>
            <w:proofErr w:type="spellStart"/>
            <w:r w:rsidRPr="00CC1AF8">
              <w:rPr>
                <w:sz w:val="23"/>
                <w:szCs w:val="23"/>
                <w:lang w:eastAsia="lt-LT"/>
              </w:rPr>
              <w:t>tiesiogiai</w:t>
            </w:r>
            <w:proofErr w:type="spellEnd"/>
            <w:r w:rsidRPr="00CC1AF8">
              <w:rPr>
                <w:sz w:val="23"/>
                <w:szCs w:val="23"/>
                <w:lang w:eastAsia="lt-LT"/>
              </w:rPr>
              <w:t xml:space="preserve"> </w:t>
            </w:r>
            <w:proofErr w:type="spellStart"/>
            <w:r w:rsidRPr="00CC1AF8">
              <w:rPr>
                <w:sz w:val="23"/>
                <w:szCs w:val="23"/>
                <w:lang w:eastAsia="lt-LT"/>
              </w:rPr>
              <w:t>atvykus</w:t>
            </w:r>
            <w:proofErr w:type="spellEnd"/>
            <w:r w:rsidRPr="00CC1AF8">
              <w:rPr>
                <w:sz w:val="23"/>
                <w:szCs w:val="23"/>
                <w:lang w:eastAsia="lt-LT"/>
              </w:rPr>
              <w:t xml:space="preserve"> </w:t>
            </w:r>
            <w:proofErr w:type="spellStart"/>
            <w:r w:rsidRPr="00CC1AF8">
              <w:rPr>
                <w:sz w:val="23"/>
                <w:szCs w:val="23"/>
                <w:lang w:eastAsia="lt-LT"/>
              </w:rPr>
              <w:t>šiuo</w:t>
            </w:r>
            <w:proofErr w:type="spellEnd"/>
            <w:r w:rsidRPr="00CC1AF8">
              <w:rPr>
                <w:sz w:val="23"/>
                <w:szCs w:val="23"/>
                <w:lang w:eastAsia="lt-LT"/>
              </w:rPr>
              <w:t xml:space="preserve"> </w:t>
            </w:r>
            <w:proofErr w:type="spellStart"/>
            <w:r w:rsidRPr="00CC1AF8">
              <w:rPr>
                <w:sz w:val="23"/>
                <w:szCs w:val="23"/>
                <w:lang w:eastAsia="lt-LT"/>
              </w:rPr>
              <w:t>adresu</w:t>
            </w:r>
            <w:proofErr w:type="spellEnd"/>
            <w:r w:rsidRPr="00CC1AF8">
              <w:rPr>
                <w:sz w:val="23"/>
                <w:szCs w:val="23"/>
                <w:lang w:eastAsia="lt-LT"/>
              </w:rPr>
              <w:t>: UAB „</w:t>
            </w:r>
            <w:proofErr w:type="spellStart"/>
            <w:proofErr w:type="gramStart"/>
            <w:r w:rsidRPr="00CC1AF8">
              <w:rPr>
                <w:sz w:val="23"/>
                <w:szCs w:val="23"/>
                <w:lang w:eastAsia="lt-LT"/>
              </w:rPr>
              <w:t>Litesko</w:t>
            </w:r>
            <w:proofErr w:type="spellEnd"/>
            <w:r w:rsidRPr="00CC1AF8">
              <w:rPr>
                <w:sz w:val="23"/>
                <w:szCs w:val="23"/>
                <w:lang w:eastAsia="lt-LT"/>
              </w:rPr>
              <w:t>“</w:t>
            </w:r>
            <w:proofErr w:type="gramEnd"/>
            <w:r w:rsidRPr="00CC1AF8">
              <w:rPr>
                <w:sz w:val="23"/>
                <w:szCs w:val="23"/>
                <w:lang w:eastAsia="lt-LT"/>
              </w:rPr>
              <w:t>,</w:t>
            </w:r>
            <w:r w:rsidRPr="00CC1AF8">
              <w:rPr>
                <w:i/>
                <w:sz w:val="23"/>
                <w:szCs w:val="23"/>
                <w:lang w:eastAsia="lt-LT"/>
              </w:rPr>
              <w:t xml:space="preserve"> </w:t>
            </w:r>
            <w:proofErr w:type="spellStart"/>
            <w:r w:rsidRPr="00CC1AF8">
              <w:rPr>
                <w:i/>
                <w:sz w:val="23"/>
                <w:szCs w:val="23"/>
                <w:lang w:eastAsia="lt-LT"/>
              </w:rPr>
              <w:t>Konstitucijos</w:t>
            </w:r>
            <w:proofErr w:type="spellEnd"/>
            <w:r w:rsidRPr="00CC1AF8">
              <w:rPr>
                <w:sz w:val="23"/>
                <w:szCs w:val="23"/>
                <w:lang w:eastAsia="lt-LT"/>
              </w:rPr>
              <w:t xml:space="preserve"> pr. 7, LT-09308 Vilnius, </w:t>
            </w:r>
            <w:proofErr w:type="spellStart"/>
            <w:r w:rsidRPr="00CC1AF8">
              <w:rPr>
                <w:sz w:val="23"/>
                <w:szCs w:val="23"/>
                <w:lang w:eastAsia="lt-LT"/>
              </w:rPr>
              <w:t>Lietuva</w:t>
            </w:r>
            <w:proofErr w:type="spellEnd"/>
            <w:r w:rsidRPr="00CC1AF8">
              <w:rPr>
                <w:sz w:val="23"/>
                <w:szCs w:val="23"/>
                <w:lang w:eastAsia="lt-LT"/>
              </w:rPr>
              <w:t>.</w:t>
            </w:r>
          </w:p>
        </w:tc>
      </w:tr>
      <w:tr w:rsidR="00CC1AF8" w:rsidRPr="00CC1AF8" w14:paraId="59007F1D" w14:textId="77777777" w:rsidTr="006B148D">
        <w:tc>
          <w:tcPr>
            <w:tcW w:w="1701" w:type="dxa"/>
          </w:tcPr>
          <w:p w14:paraId="407385D9" w14:textId="77777777" w:rsidR="00CC1AF8" w:rsidRPr="00CC1AF8" w:rsidRDefault="00CC1AF8" w:rsidP="00CC1AF8">
            <w:pPr>
              <w:tabs>
                <w:tab w:val="left" w:pos="709"/>
                <w:tab w:val="left" w:pos="851"/>
              </w:tabs>
              <w:contextualSpacing/>
              <w:rPr>
                <w:lang w:eastAsia="lt-LT"/>
              </w:rPr>
            </w:pPr>
            <w:proofErr w:type="spellStart"/>
            <w:r w:rsidRPr="00CC1AF8">
              <w:rPr>
                <w:lang w:eastAsia="lt-LT"/>
              </w:rPr>
              <w:lastRenderedPageBreak/>
              <w:t>Pirkimo</w:t>
            </w:r>
            <w:proofErr w:type="spellEnd"/>
            <w:r w:rsidRPr="00CC1AF8">
              <w:rPr>
                <w:lang w:eastAsia="lt-LT"/>
              </w:rPr>
              <w:t xml:space="preserve"> </w:t>
            </w:r>
            <w:proofErr w:type="spellStart"/>
            <w:r w:rsidRPr="00CC1AF8">
              <w:rPr>
                <w:lang w:eastAsia="lt-LT"/>
              </w:rPr>
              <w:t>sąlygų</w:t>
            </w:r>
            <w:proofErr w:type="spellEnd"/>
            <w:r w:rsidRPr="00CC1AF8">
              <w:rPr>
                <w:lang w:eastAsia="lt-LT"/>
              </w:rPr>
              <w:t xml:space="preserve"> 8.1 p.</w:t>
            </w:r>
          </w:p>
        </w:tc>
        <w:tc>
          <w:tcPr>
            <w:tcW w:w="3969" w:type="dxa"/>
          </w:tcPr>
          <w:p w14:paraId="2AE2A076" w14:textId="77777777" w:rsidR="00CC1AF8" w:rsidRPr="00CC1AF8" w:rsidRDefault="00CC1AF8" w:rsidP="00CC1AF8">
            <w:pPr>
              <w:tabs>
                <w:tab w:val="left" w:pos="171"/>
                <w:tab w:val="left" w:pos="1701"/>
              </w:tabs>
              <w:ind w:left="29"/>
              <w:contextualSpacing/>
              <w:jc w:val="both"/>
              <w:rPr>
                <w:lang w:eastAsia="lt-LT"/>
              </w:rPr>
            </w:pPr>
            <w:r w:rsidRPr="00CC1AF8">
              <w:rPr>
                <w:lang w:eastAsia="lt-LT"/>
              </w:rPr>
              <w:t xml:space="preserve">8.1. </w:t>
            </w:r>
            <w:proofErr w:type="spellStart"/>
            <w:r w:rsidRPr="00CC1AF8">
              <w:rPr>
                <w:sz w:val="23"/>
                <w:szCs w:val="23"/>
                <w:lang w:eastAsia="lt-LT"/>
              </w:rPr>
              <w:t>Vokai</w:t>
            </w:r>
            <w:proofErr w:type="spellEnd"/>
            <w:r w:rsidRPr="00CC1AF8">
              <w:rPr>
                <w:sz w:val="23"/>
                <w:szCs w:val="23"/>
                <w:lang w:eastAsia="lt-LT"/>
              </w:rPr>
              <w:t xml:space="preserve"> </w:t>
            </w:r>
            <w:proofErr w:type="spellStart"/>
            <w:r w:rsidRPr="00CC1AF8">
              <w:rPr>
                <w:sz w:val="23"/>
                <w:szCs w:val="23"/>
                <w:lang w:eastAsia="lt-LT"/>
              </w:rPr>
              <w:t>su</w:t>
            </w:r>
            <w:proofErr w:type="spellEnd"/>
            <w:r w:rsidRPr="00CC1AF8">
              <w:rPr>
                <w:sz w:val="23"/>
                <w:szCs w:val="23"/>
                <w:lang w:eastAsia="lt-LT"/>
              </w:rPr>
              <w:t xml:space="preserve"> </w:t>
            </w:r>
            <w:proofErr w:type="spellStart"/>
            <w:r w:rsidRPr="00CC1AF8">
              <w:rPr>
                <w:sz w:val="23"/>
                <w:szCs w:val="23"/>
                <w:lang w:eastAsia="lt-LT"/>
              </w:rPr>
              <w:t>pasiūlymais</w:t>
            </w:r>
            <w:proofErr w:type="spellEnd"/>
            <w:r w:rsidRPr="00CC1AF8">
              <w:rPr>
                <w:sz w:val="23"/>
                <w:szCs w:val="23"/>
                <w:lang w:eastAsia="lt-LT"/>
              </w:rPr>
              <w:t xml:space="preserve"> </w:t>
            </w:r>
            <w:proofErr w:type="spellStart"/>
            <w:r w:rsidRPr="00CC1AF8">
              <w:rPr>
                <w:sz w:val="23"/>
                <w:szCs w:val="23"/>
                <w:lang w:eastAsia="lt-LT"/>
              </w:rPr>
              <w:t>atplėšiami</w:t>
            </w:r>
            <w:proofErr w:type="spellEnd"/>
            <w:r w:rsidRPr="00CC1AF8">
              <w:rPr>
                <w:sz w:val="23"/>
                <w:szCs w:val="23"/>
                <w:lang w:eastAsia="lt-LT"/>
              </w:rPr>
              <w:t xml:space="preserve"> </w:t>
            </w:r>
            <w:proofErr w:type="spellStart"/>
            <w:r w:rsidRPr="00CC1AF8">
              <w:rPr>
                <w:sz w:val="23"/>
                <w:szCs w:val="23"/>
                <w:lang w:eastAsia="lt-LT"/>
              </w:rPr>
              <w:t>Komisijos</w:t>
            </w:r>
            <w:proofErr w:type="spellEnd"/>
            <w:r w:rsidRPr="00CC1AF8">
              <w:rPr>
                <w:sz w:val="23"/>
                <w:szCs w:val="23"/>
                <w:lang w:eastAsia="lt-LT"/>
              </w:rPr>
              <w:t xml:space="preserve"> </w:t>
            </w:r>
            <w:proofErr w:type="spellStart"/>
            <w:r w:rsidRPr="00CC1AF8">
              <w:rPr>
                <w:sz w:val="23"/>
                <w:szCs w:val="23"/>
                <w:lang w:eastAsia="lt-LT"/>
              </w:rPr>
              <w:t>posėdyje</w:t>
            </w:r>
            <w:proofErr w:type="spellEnd"/>
            <w:r w:rsidRPr="00CC1AF8">
              <w:rPr>
                <w:sz w:val="23"/>
                <w:szCs w:val="23"/>
                <w:lang w:eastAsia="lt-LT"/>
              </w:rPr>
              <w:t>.</w:t>
            </w:r>
            <w:r w:rsidRPr="00CC1AF8">
              <w:rPr>
                <w:i/>
                <w:sz w:val="23"/>
                <w:szCs w:val="23"/>
                <w:lang w:eastAsia="lt-LT"/>
              </w:rPr>
              <w:t xml:space="preserve"> </w:t>
            </w:r>
            <w:proofErr w:type="spellStart"/>
            <w:r w:rsidRPr="00CC1AF8">
              <w:rPr>
                <w:sz w:val="23"/>
                <w:szCs w:val="23"/>
                <w:lang w:eastAsia="lt-LT"/>
              </w:rPr>
              <w:t>Komisijos</w:t>
            </w:r>
            <w:proofErr w:type="spellEnd"/>
            <w:r w:rsidRPr="00CC1AF8">
              <w:rPr>
                <w:sz w:val="23"/>
                <w:szCs w:val="23"/>
                <w:lang w:eastAsia="lt-LT"/>
              </w:rPr>
              <w:t xml:space="preserve"> </w:t>
            </w:r>
            <w:proofErr w:type="spellStart"/>
            <w:r w:rsidRPr="00CC1AF8">
              <w:rPr>
                <w:sz w:val="23"/>
                <w:szCs w:val="23"/>
                <w:lang w:eastAsia="lt-LT"/>
              </w:rPr>
              <w:t>posėdis</w:t>
            </w:r>
            <w:proofErr w:type="spellEnd"/>
            <w:r w:rsidRPr="00CC1AF8">
              <w:rPr>
                <w:sz w:val="23"/>
                <w:szCs w:val="23"/>
                <w:lang w:eastAsia="lt-LT"/>
              </w:rPr>
              <w:t xml:space="preserve">, </w:t>
            </w:r>
            <w:proofErr w:type="spellStart"/>
            <w:r w:rsidRPr="00CC1AF8">
              <w:rPr>
                <w:sz w:val="23"/>
                <w:szCs w:val="23"/>
                <w:lang w:eastAsia="lt-LT"/>
              </w:rPr>
              <w:t>kuriame</w:t>
            </w:r>
            <w:proofErr w:type="spellEnd"/>
            <w:r w:rsidRPr="00CC1AF8">
              <w:rPr>
                <w:sz w:val="23"/>
                <w:szCs w:val="23"/>
                <w:lang w:eastAsia="lt-LT"/>
              </w:rPr>
              <w:t xml:space="preserve"> </w:t>
            </w:r>
            <w:proofErr w:type="spellStart"/>
            <w:r w:rsidRPr="00CC1AF8">
              <w:rPr>
                <w:sz w:val="23"/>
                <w:szCs w:val="23"/>
                <w:lang w:eastAsia="lt-LT"/>
              </w:rPr>
              <w:t>atplėšiami</w:t>
            </w:r>
            <w:proofErr w:type="spellEnd"/>
            <w:r w:rsidRPr="00CC1AF8">
              <w:rPr>
                <w:sz w:val="23"/>
                <w:szCs w:val="23"/>
                <w:lang w:eastAsia="lt-LT"/>
              </w:rPr>
              <w:t xml:space="preserve"> </w:t>
            </w:r>
            <w:proofErr w:type="spellStart"/>
            <w:r w:rsidRPr="00CC1AF8">
              <w:rPr>
                <w:sz w:val="23"/>
                <w:szCs w:val="23"/>
                <w:lang w:eastAsia="lt-LT"/>
              </w:rPr>
              <w:t>vokai</w:t>
            </w:r>
            <w:proofErr w:type="spellEnd"/>
            <w:r w:rsidRPr="00CC1AF8">
              <w:rPr>
                <w:sz w:val="23"/>
                <w:szCs w:val="23"/>
                <w:lang w:eastAsia="lt-LT"/>
              </w:rPr>
              <w:t xml:space="preserve"> </w:t>
            </w:r>
            <w:proofErr w:type="spellStart"/>
            <w:r w:rsidRPr="00CC1AF8">
              <w:rPr>
                <w:sz w:val="23"/>
                <w:szCs w:val="23"/>
                <w:lang w:eastAsia="lt-LT"/>
              </w:rPr>
              <w:t>su</w:t>
            </w:r>
            <w:proofErr w:type="spellEnd"/>
            <w:r w:rsidRPr="00CC1AF8">
              <w:rPr>
                <w:sz w:val="23"/>
                <w:szCs w:val="23"/>
                <w:lang w:eastAsia="lt-LT"/>
              </w:rPr>
              <w:t xml:space="preserve"> </w:t>
            </w:r>
            <w:proofErr w:type="spellStart"/>
            <w:r w:rsidRPr="00CC1AF8">
              <w:rPr>
                <w:sz w:val="23"/>
                <w:szCs w:val="23"/>
                <w:lang w:eastAsia="lt-LT"/>
              </w:rPr>
              <w:t>pasiūlymais</w:t>
            </w:r>
            <w:proofErr w:type="spellEnd"/>
            <w:r w:rsidRPr="00CC1AF8">
              <w:rPr>
                <w:sz w:val="23"/>
                <w:szCs w:val="23"/>
                <w:lang w:eastAsia="lt-LT"/>
              </w:rPr>
              <w:t xml:space="preserve"> </w:t>
            </w:r>
            <w:proofErr w:type="spellStart"/>
            <w:r w:rsidRPr="00CC1AF8">
              <w:rPr>
                <w:sz w:val="23"/>
                <w:szCs w:val="23"/>
                <w:lang w:eastAsia="lt-LT"/>
              </w:rPr>
              <w:t>vyks</w:t>
            </w:r>
            <w:proofErr w:type="spellEnd"/>
            <w:r w:rsidRPr="00CC1AF8">
              <w:rPr>
                <w:sz w:val="23"/>
                <w:szCs w:val="23"/>
                <w:lang w:eastAsia="lt-LT"/>
              </w:rPr>
              <w:t xml:space="preserve"> </w:t>
            </w:r>
            <w:proofErr w:type="spellStart"/>
            <w:r w:rsidRPr="00CC1AF8">
              <w:rPr>
                <w:sz w:val="23"/>
                <w:szCs w:val="23"/>
                <w:lang w:eastAsia="lt-LT"/>
              </w:rPr>
              <w:t>adresu</w:t>
            </w:r>
            <w:proofErr w:type="spellEnd"/>
            <w:r w:rsidRPr="00CC1AF8">
              <w:rPr>
                <w:sz w:val="23"/>
                <w:szCs w:val="23"/>
                <w:lang w:eastAsia="lt-LT"/>
              </w:rPr>
              <w:t xml:space="preserve">: </w:t>
            </w:r>
            <w:proofErr w:type="spellStart"/>
            <w:r w:rsidRPr="00CC1AF8">
              <w:rPr>
                <w:sz w:val="23"/>
                <w:szCs w:val="23"/>
                <w:lang w:eastAsia="lt-LT"/>
              </w:rPr>
              <w:t>Konstitucijos</w:t>
            </w:r>
            <w:proofErr w:type="spellEnd"/>
            <w:r w:rsidRPr="00CC1AF8">
              <w:rPr>
                <w:iCs/>
                <w:sz w:val="23"/>
                <w:szCs w:val="23"/>
                <w:lang w:eastAsia="lt-LT"/>
              </w:rPr>
              <w:t xml:space="preserve"> </w:t>
            </w:r>
            <w:proofErr w:type="gramStart"/>
            <w:r w:rsidRPr="00CC1AF8">
              <w:rPr>
                <w:iCs/>
                <w:sz w:val="23"/>
                <w:szCs w:val="23"/>
                <w:lang w:eastAsia="lt-LT"/>
              </w:rPr>
              <w:t>pr..</w:t>
            </w:r>
            <w:proofErr w:type="gramEnd"/>
            <w:r w:rsidRPr="00CC1AF8">
              <w:rPr>
                <w:iCs/>
                <w:sz w:val="23"/>
                <w:szCs w:val="23"/>
                <w:lang w:eastAsia="lt-LT"/>
              </w:rPr>
              <w:t xml:space="preserve"> 7, Vilnius, 28 </w:t>
            </w:r>
            <w:proofErr w:type="gramStart"/>
            <w:r w:rsidRPr="00CC1AF8">
              <w:rPr>
                <w:iCs/>
                <w:sz w:val="23"/>
                <w:szCs w:val="23"/>
                <w:lang w:eastAsia="lt-LT"/>
              </w:rPr>
              <w:t>a..</w:t>
            </w:r>
            <w:proofErr w:type="gramEnd"/>
            <w:r w:rsidRPr="00CC1AF8">
              <w:rPr>
                <w:iCs/>
                <w:sz w:val="23"/>
                <w:szCs w:val="23"/>
                <w:lang w:eastAsia="lt-LT"/>
              </w:rPr>
              <w:t xml:space="preserve"> </w:t>
            </w:r>
            <w:proofErr w:type="spellStart"/>
            <w:r w:rsidRPr="00CC1AF8">
              <w:rPr>
                <w:sz w:val="23"/>
                <w:szCs w:val="23"/>
                <w:lang w:eastAsia="lt-LT"/>
              </w:rPr>
              <w:t>Vokų</w:t>
            </w:r>
            <w:proofErr w:type="spellEnd"/>
            <w:r w:rsidRPr="00CC1AF8">
              <w:rPr>
                <w:sz w:val="23"/>
                <w:szCs w:val="23"/>
                <w:lang w:eastAsia="lt-LT"/>
              </w:rPr>
              <w:t xml:space="preserve"> </w:t>
            </w:r>
            <w:proofErr w:type="spellStart"/>
            <w:r w:rsidRPr="00CC1AF8">
              <w:rPr>
                <w:sz w:val="23"/>
                <w:szCs w:val="23"/>
                <w:lang w:eastAsia="lt-LT"/>
              </w:rPr>
              <w:t>atplėšimo</w:t>
            </w:r>
            <w:proofErr w:type="spellEnd"/>
            <w:r w:rsidRPr="00CC1AF8">
              <w:rPr>
                <w:sz w:val="23"/>
                <w:szCs w:val="23"/>
                <w:lang w:eastAsia="lt-LT"/>
              </w:rPr>
              <w:t xml:space="preserve"> </w:t>
            </w:r>
            <w:proofErr w:type="spellStart"/>
            <w:r w:rsidRPr="00CC1AF8">
              <w:rPr>
                <w:sz w:val="23"/>
                <w:szCs w:val="23"/>
                <w:lang w:eastAsia="lt-LT"/>
              </w:rPr>
              <w:t>posėdžio</w:t>
            </w:r>
            <w:proofErr w:type="spellEnd"/>
            <w:r w:rsidRPr="00CC1AF8">
              <w:rPr>
                <w:sz w:val="23"/>
                <w:szCs w:val="23"/>
                <w:lang w:eastAsia="lt-LT"/>
              </w:rPr>
              <w:t xml:space="preserve"> </w:t>
            </w:r>
            <w:proofErr w:type="spellStart"/>
            <w:r w:rsidRPr="00CC1AF8">
              <w:rPr>
                <w:sz w:val="23"/>
                <w:szCs w:val="23"/>
                <w:lang w:eastAsia="lt-LT"/>
              </w:rPr>
              <w:t>pradžia</w:t>
            </w:r>
            <w:proofErr w:type="spellEnd"/>
            <w:r w:rsidRPr="00CC1AF8">
              <w:rPr>
                <w:sz w:val="23"/>
                <w:szCs w:val="23"/>
                <w:lang w:eastAsia="lt-LT"/>
              </w:rPr>
              <w:t xml:space="preserve"> </w:t>
            </w:r>
            <w:r w:rsidRPr="00CC1AF8">
              <w:rPr>
                <w:b/>
                <w:sz w:val="23"/>
                <w:szCs w:val="23"/>
                <w:lang w:eastAsia="lt-LT"/>
              </w:rPr>
              <w:t xml:space="preserve">2022 m. </w:t>
            </w:r>
            <w:proofErr w:type="spellStart"/>
            <w:r w:rsidRPr="00CC1AF8">
              <w:rPr>
                <w:b/>
                <w:sz w:val="23"/>
                <w:szCs w:val="23"/>
                <w:lang w:eastAsia="lt-LT"/>
              </w:rPr>
              <w:t>liepos</w:t>
            </w:r>
            <w:proofErr w:type="spellEnd"/>
            <w:r w:rsidRPr="00CC1AF8">
              <w:rPr>
                <w:b/>
                <w:sz w:val="23"/>
                <w:szCs w:val="23"/>
                <w:lang w:eastAsia="lt-LT"/>
              </w:rPr>
              <w:t xml:space="preserve"> 5 d. 11 val. 00 min. (</w:t>
            </w:r>
            <w:proofErr w:type="spellStart"/>
            <w:r w:rsidRPr="00CC1AF8">
              <w:rPr>
                <w:b/>
                <w:sz w:val="23"/>
                <w:szCs w:val="23"/>
                <w:lang w:eastAsia="lt-LT"/>
              </w:rPr>
              <w:t>Lietuvos</w:t>
            </w:r>
            <w:proofErr w:type="spellEnd"/>
            <w:r w:rsidRPr="00CC1AF8">
              <w:rPr>
                <w:b/>
                <w:sz w:val="23"/>
                <w:szCs w:val="23"/>
                <w:lang w:eastAsia="lt-LT"/>
              </w:rPr>
              <w:t xml:space="preserve"> </w:t>
            </w:r>
            <w:proofErr w:type="spellStart"/>
            <w:r w:rsidRPr="00CC1AF8">
              <w:rPr>
                <w:b/>
                <w:sz w:val="23"/>
                <w:szCs w:val="23"/>
                <w:lang w:eastAsia="lt-LT"/>
              </w:rPr>
              <w:t>laiku</w:t>
            </w:r>
            <w:proofErr w:type="spellEnd"/>
            <w:r w:rsidRPr="00CC1AF8">
              <w:rPr>
                <w:b/>
                <w:sz w:val="23"/>
                <w:szCs w:val="23"/>
                <w:lang w:eastAsia="lt-LT"/>
              </w:rPr>
              <w:t>).</w:t>
            </w:r>
          </w:p>
        </w:tc>
        <w:tc>
          <w:tcPr>
            <w:tcW w:w="3686" w:type="dxa"/>
          </w:tcPr>
          <w:p w14:paraId="5332A569" w14:textId="77777777" w:rsidR="00CC1AF8" w:rsidRPr="00CC1AF8" w:rsidRDefault="00CC1AF8" w:rsidP="00CC1AF8">
            <w:pPr>
              <w:tabs>
                <w:tab w:val="left" w:pos="171"/>
                <w:tab w:val="left" w:pos="1134"/>
              </w:tabs>
              <w:ind w:left="29"/>
              <w:contextualSpacing/>
              <w:jc w:val="both"/>
              <w:rPr>
                <w:lang w:eastAsia="lt-LT"/>
              </w:rPr>
            </w:pPr>
            <w:r w:rsidRPr="00CC1AF8">
              <w:rPr>
                <w:lang w:eastAsia="lt-LT"/>
              </w:rPr>
              <w:t xml:space="preserve">8.1. </w:t>
            </w:r>
            <w:proofErr w:type="spellStart"/>
            <w:r w:rsidRPr="00CC1AF8">
              <w:rPr>
                <w:sz w:val="23"/>
                <w:szCs w:val="23"/>
                <w:lang w:eastAsia="lt-LT"/>
              </w:rPr>
              <w:t>Vokai</w:t>
            </w:r>
            <w:proofErr w:type="spellEnd"/>
            <w:r w:rsidRPr="00CC1AF8">
              <w:rPr>
                <w:sz w:val="23"/>
                <w:szCs w:val="23"/>
                <w:lang w:eastAsia="lt-LT"/>
              </w:rPr>
              <w:t xml:space="preserve"> </w:t>
            </w:r>
            <w:proofErr w:type="spellStart"/>
            <w:r w:rsidRPr="00CC1AF8">
              <w:rPr>
                <w:sz w:val="23"/>
                <w:szCs w:val="23"/>
                <w:lang w:eastAsia="lt-LT"/>
              </w:rPr>
              <w:t>su</w:t>
            </w:r>
            <w:proofErr w:type="spellEnd"/>
            <w:r w:rsidRPr="00CC1AF8">
              <w:rPr>
                <w:sz w:val="23"/>
                <w:szCs w:val="23"/>
                <w:lang w:eastAsia="lt-LT"/>
              </w:rPr>
              <w:t xml:space="preserve"> </w:t>
            </w:r>
            <w:proofErr w:type="spellStart"/>
            <w:r w:rsidRPr="00CC1AF8">
              <w:rPr>
                <w:sz w:val="23"/>
                <w:szCs w:val="23"/>
                <w:lang w:eastAsia="lt-LT"/>
              </w:rPr>
              <w:t>pasiūlymais</w:t>
            </w:r>
            <w:proofErr w:type="spellEnd"/>
            <w:r w:rsidRPr="00CC1AF8">
              <w:rPr>
                <w:sz w:val="23"/>
                <w:szCs w:val="23"/>
                <w:lang w:eastAsia="lt-LT"/>
              </w:rPr>
              <w:t xml:space="preserve"> </w:t>
            </w:r>
            <w:proofErr w:type="spellStart"/>
            <w:r w:rsidRPr="00CC1AF8">
              <w:rPr>
                <w:sz w:val="23"/>
                <w:szCs w:val="23"/>
                <w:lang w:eastAsia="lt-LT"/>
              </w:rPr>
              <w:t>atplėšiami</w:t>
            </w:r>
            <w:proofErr w:type="spellEnd"/>
            <w:r w:rsidRPr="00CC1AF8">
              <w:rPr>
                <w:sz w:val="23"/>
                <w:szCs w:val="23"/>
                <w:lang w:eastAsia="lt-LT"/>
              </w:rPr>
              <w:t xml:space="preserve"> </w:t>
            </w:r>
            <w:proofErr w:type="spellStart"/>
            <w:r w:rsidRPr="00CC1AF8">
              <w:rPr>
                <w:sz w:val="23"/>
                <w:szCs w:val="23"/>
                <w:lang w:eastAsia="lt-LT"/>
              </w:rPr>
              <w:t>Komisijos</w:t>
            </w:r>
            <w:proofErr w:type="spellEnd"/>
            <w:r w:rsidRPr="00CC1AF8">
              <w:rPr>
                <w:sz w:val="23"/>
                <w:szCs w:val="23"/>
                <w:lang w:eastAsia="lt-LT"/>
              </w:rPr>
              <w:t xml:space="preserve"> </w:t>
            </w:r>
            <w:proofErr w:type="spellStart"/>
            <w:r w:rsidRPr="00CC1AF8">
              <w:rPr>
                <w:sz w:val="23"/>
                <w:szCs w:val="23"/>
                <w:lang w:eastAsia="lt-LT"/>
              </w:rPr>
              <w:t>posėdyje</w:t>
            </w:r>
            <w:proofErr w:type="spellEnd"/>
            <w:r w:rsidRPr="00CC1AF8">
              <w:rPr>
                <w:sz w:val="23"/>
                <w:szCs w:val="23"/>
                <w:lang w:eastAsia="lt-LT"/>
              </w:rPr>
              <w:t>.</w:t>
            </w:r>
            <w:r w:rsidRPr="00CC1AF8">
              <w:rPr>
                <w:i/>
                <w:sz w:val="23"/>
                <w:szCs w:val="23"/>
                <w:lang w:eastAsia="lt-LT"/>
              </w:rPr>
              <w:t xml:space="preserve"> </w:t>
            </w:r>
            <w:proofErr w:type="spellStart"/>
            <w:r w:rsidRPr="00CC1AF8">
              <w:rPr>
                <w:sz w:val="23"/>
                <w:szCs w:val="23"/>
                <w:lang w:eastAsia="lt-LT"/>
              </w:rPr>
              <w:t>Komisijos</w:t>
            </w:r>
            <w:proofErr w:type="spellEnd"/>
            <w:r w:rsidRPr="00CC1AF8">
              <w:rPr>
                <w:sz w:val="23"/>
                <w:szCs w:val="23"/>
                <w:lang w:eastAsia="lt-LT"/>
              </w:rPr>
              <w:t xml:space="preserve"> </w:t>
            </w:r>
            <w:proofErr w:type="spellStart"/>
            <w:r w:rsidRPr="00CC1AF8">
              <w:rPr>
                <w:sz w:val="23"/>
                <w:szCs w:val="23"/>
                <w:lang w:eastAsia="lt-LT"/>
              </w:rPr>
              <w:t>posėdis</w:t>
            </w:r>
            <w:proofErr w:type="spellEnd"/>
            <w:r w:rsidRPr="00CC1AF8">
              <w:rPr>
                <w:sz w:val="23"/>
                <w:szCs w:val="23"/>
                <w:lang w:eastAsia="lt-LT"/>
              </w:rPr>
              <w:t xml:space="preserve">, </w:t>
            </w:r>
            <w:proofErr w:type="spellStart"/>
            <w:r w:rsidRPr="00CC1AF8">
              <w:rPr>
                <w:sz w:val="23"/>
                <w:szCs w:val="23"/>
                <w:lang w:eastAsia="lt-LT"/>
              </w:rPr>
              <w:t>kuriame</w:t>
            </w:r>
            <w:proofErr w:type="spellEnd"/>
            <w:r w:rsidRPr="00CC1AF8">
              <w:rPr>
                <w:sz w:val="23"/>
                <w:szCs w:val="23"/>
                <w:lang w:eastAsia="lt-LT"/>
              </w:rPr>
              <w:t xml:space="preserve"> </w:t>
            </w:r>
            <w:proofErr w:type="spellStart"/>
            <w:r w:rsidRPr="00CC1AF8">
              <w:rPr>
                <w:sz w:val="23"/>
                <w:szCs w:val="23"/>
                <w:lang w:eastAsia="lt-LT"/>
              </w:rPr>
              <w:t>atplėšiami</w:t>
            </w:r>
            <w:proofErr w:type="spellEnd"/>
            <w:r w:rsidRPr="00CC1AF8">
              <w:rPr>
                <w:sz w:val="23"/>
                <w:szCs w:val="23"/>
                <w:lang w:eastAsia="lt-LT"/>
              </w:rPr>
              <w:t xml:space="preserve"> </w:t>
            </w:r>
            <w:proofErr w:type="spellStart"/>
            <w:r w:rsidRPr="00CC1AF8">
              <w:rPr>
                <w:sz w:val="23"/>
                <w:szCs w:val="23"/>
                <w:lang w:eastAsia="lt-LT"/>
              </w:rPr>
              <w:t>vokai</w:t>
            </w:r>
            <w:proofErr w:type="spellEnd"/>
            <w:r w:rsidRPr="00CC1AF8">
              <w:rPr>
                <w:sz w:val="23"/>
                <w:szCs w:val="23"/>
                <w:lang w:eastAsia="lt-LT"/>
              </w:rPr>
              <w:t xml:space="preserve"> </w:t>
            </w:r>
            <w:proofErr w:type="spellStart"/>
            <w:r w:rsidRPr="00CC1AF8">
              <w:rPr>
                <w:sz w:val="23"/>
                <w:szCs w:val="23"/>
                <w:lang w:eastAsia="lt-LT"/>
              </w:rPr>
              <w:t>su</w:t>
            </w:r>
            <w:proofErr w:type="spellEnd"/>
            <w:r w:rsidRPr="00CC1AF8">
              <w:rPr>
                <w:sz w:val="23"/>
                <w:szCs w:val="23"/>
                <w:lang w:eastAsia="lt-LT"/>
              </w:rPr>
              <w:t xml:space="preserve"> </w:t>
            </w:r>
            <w:proofErr w:type="spellStart"/>
            <w:r w:rsidRPr="00CC1AF8">
              <w:rPr>
                <w:sz w:val="23"/>
                <w:szCs w:val="23"/>
                <w:lang w:eastAsia="lt-LT"/>
              </w:rPr>
              <w:t>pasiūlymais</w:t>
            </w:r>
            <w:proofErr w:type="spellEnd"/>
            <w:r w:rsidRPr="00CC1AF8">
              <w:rPr>
                <w:sz w:val="23"/>
                <w:szCs w:val="23"/>
                <w:lang w:eastAsia="lt-LT"/>
              </w:rPr>
              <w:t xml:space="preserve"> </w:t>
            </w:r>
            <w:proofErr w:type="spellStart"/>
            <w:r w:rsidRPr="00CC1AF8">
              <w:rPr>
                <w:sz w:val="23"/>
                <w:szCs w:val="23"/>
                <w:lang w:eastAsia="lt-LT"/>
              </w:rPr>
              <w:t>vyks</w:t>
            </w:r>
            <w:proofErr w:type="spellEnd"/>
            <w:r w:rsidRPr="00CC1AF8">
              <w:rPr>
                <w:sz w:val="23"/>
                <w:szCs w:val="23"/>
                <w:lang w:eastAsia="lt-LT"/>
              </w:rPr>
              <w:t xml:space="preserve"> </w:t>
            </w:r>
            <w:proofErr w:type="spellStart"/>
            <w:r w:rsidRPr="00CC1AF8">
              <w:rPr>
                <w:sz w:val="23"/>
                <w:szCs w:val="23"/>
                <w:lang w:eastAsia="lt-LT"/>
              </w:rPr>
              <w:t>adresu</w:t>
            </w:r>
            <w:proofErr w:type="spellEnd"/>
            <w:r w:rsidRPr="00CC1AF8">
              <w:rPr>
                <w:sz w:val="23"/>
                <w:szCs w:val="23"/>
                <w:lang w:eastAsia="lt-LT"/>
              </w:rPr>
              <w:t xml:space="preserve">: </w:t>
            </w:r>
            <w:proofErr w:type="spellStart"/>
            <w:r w:rsidRPr="00CC1AF8">
              <w:rPr>
                <w:sz w:val="23"/>
                <w:szCs w:val="23"/>
                <w:lang w:eastAsia="lt-LT"/>
              </w:rPr>
              <w:t>Konstitucijos</w:t>
            </w:r>
            <w:proofErr w:type="spellEnd"/>
            <w:r w:rsidRPr="00CC1AF8">
              <w:rPr>
                <w:iCs/>
                <w:sz w:val="23"/>
                <w:szCs w:val="23"/>
                <w:lang w:eastAsia="lt-LT"/>
              </w:rPr>
              <w:t xml:space="preserve"> </w:t>
            </w:r>
            <w:proofErr w:type="gramStart"/>
            <w:r w:rsidRPr="00CC1AF8">
              <w:rPr>
                <w:iCs/>
                <w:sz w:val="23"/>
                <w:szCs w:val="23"/>
                <w:lang w:eastAsia="lt-LT"/>
              </w:rPr>
              <w:t>pr..</w:t>
            </w:r>
            <w:proofErr w:type="gramEnd"/>
            <w:r w:rsidRPr="00CC1AF8">
              <w:rPr>
                <w:iCs/>
                <w:sz w:val="23"/>
                <w:szCs w:val="23"/>
                <w:lang w:eastAsia="lt-LT"/>
              </w:rPr>
              <w:t xml:space="preserve"> 7, Vilnius, 28 </w:t>
            </w:r>
            <w:proofErr w:type="gramStart"/>
            <w:r w:rsidRPr="00CC1AF8">
              <w:rPr>
                <w:iCs/>
                <w:sz w:val="23"/>
                <w:szCs w:val="23"/>
                <w:lang w:eastAsia="lt-LT"/>
              </w:rPr>
              <w:t>a..</w:t>
            </w:r>
            <w:proofErr w:type="gramEnd"/>
            <w:r w:rsidRPr="00CC1AF8">
              <w:rPr>
                <w:iCs/>
                <w:sz w:val="23"/>
                <w:szCs w:val="23"/>
                <w:lang w:eastAsia="lt-LT"/>
              </w:rPr>
              <w:t xml:space="preserve"> </w:t>
            </w:r>
            <w:proofErr w:type="spellStart"/>
            <w:r w:rsidRPr="00CC1AF8">
              <w:rPr>
                <w:sz w:val="23"/>
                <w:szCs w:val="23"/>
                <w:lang w:eastAsia="lt-LT"/>
              </w:rPr>
              <w:t>Vokų</w:t>
            </w:r>
            <w:proofErr w:type="spellEnd"/>
            <w:r w:rsidRPr="00CC1AF8">
              <w:rPr>
                <w:sz w:val="23"/>
                <w:szCs w:val="23"/>
                <w:lang w:eastAsia="lt-LT"/>
              </w:rPr>
              <w:t xml:space="preserve"> </w:t>
            </w:r>
            <w:proofErr w:type="spellStart"/>
            <w:r w:rsidRPr="00CC1AF8">
              <w:rPr>
                <w:sz w:val="23"/>
                <w:szCs w:val="23"/>
                <w:lang w:eastAsia="lt-LT"/>
              </w:rPr>
              <w:t>atplėšimo</w:t>
            </w:r>
            <w:proofErr w:type="spellEnd"/>
            <w:r w:rsidRPr="00CC1AF8">
              <w:rPr>
                <w:sz w:val="23"/>
                <w:szCs w:val="23"/>
                <w:lang w:eastAsia="lt-LT"/>
              </w:rPr>
              <w:t xml:space="preserve"> </w:t>
            </w:r>
            <w:proofErr w:type="spellStart"/>
            <w:r w:rsidRPr="00CC1AF8">
              <w:rPr>
                <w:sz w:val="23"/>
                <w:szCs w:val="23"/>
                <w:lang w:eastAsia="lt-LT"/>
              </w:rPr>
              <w:t>posėdžio</w:t>
            </w:r>
            <w:proofErr w:type="spellEnd"/>
            <w:r w:rsidRPr="00CC1AF8">
              <w:rPr>
                <w:sz w:val="23"/>
                <w:szCs w:val="23"/>
                <w:lang w:eastAsia="lt-LT"/>
              </w:rPr>
              <w:t xml:space="preserve"> </w:t>
            </w:r>
            <w:proofErr w:type="spellStart"/>
            <w:r w:rsidRPr="00CC1AF8">
              <w:rPr>
                <w:sz w:val="23"/>
                <w:szCs w:val="23"/>
                <w:lang w:eastAsia="lt-LT"/>
              </w:rPr>
              <w:t>pradžia</w:t>
            </w:r>
            <w:proofErr w:type="spellEnd"/>
            <w:r w:rsidRPr="00CC1AF8">
              <w:rPr>
                <w:sz w:val="23"/>
                <w:szCs w:val="23"/>
                <w:lang w:eastAsia="lt-LT"/>
              </w:rPr>
              <w:t xml:space="preserve">                  </w:t>
            </w:r>
            <w:r w:rsidRPr="00CC1AF8">
              <w:rPr>
                <w:b/>
                <w:sz w:val="23"/>
                <w:szCs w:val="23"/>
                <w:lang w:eastAsia="lt-LT"/>
              </w:rPr>
              <w:t xml:space="preserve">2022 m. </w:t>
            </w:r>
            <w:proofErr w:type="spellStart"/>
            <w:r w:rsidRPr="00CC1AF8">
              <w:rPr>
                <w:b/>
                <w:sz w:val="23"/>
                <w:szCs w:val="23"/>
                <w:lang w:eastAsia="lt-LT"/>
              </w:rPr>
              <w:t>liepos</w:t>
            </w:r>
            <w:proofErr w:type="spellEnd"/>
            <w:r w:rsidRPr="00CC1AF8">
              <w:rPr>
                <w:b/>
                <w:sz w:val="23"/>
                <w:szCs w:val="23"/>
                <w:lang w:eastAsia="lt-LT"/>
              </w:rPr>
              <w:t xml:space="preserve"> 7 d. 11 val. 00 min. (</w:t>
            </w:r>
            <w:proofErr w:type="spellStart"/>
            <w:r w:rsidRPr="00CC1AF8">
              <w:rPr>
                <w:b/>
                <w:sz w:val="23"/>
                <w:szCs w:val="23"/>
                <w:lang w:eastAsia="lt-LT"/>
              </w:rPr>
              <w:t>Lietuvos</w:t>
            </w:r>
            <w:proofErr w:type="spellEnd"/>
            <w:r w:rsidRPr="00CC1AF8">
              <w:rPr>
                <w:b/>
                <w:sz w:val="23"/>
                <w:szCs w:val="23"/>
                <w:lang w:eastAsia="lt-LT"/>
              </w:rPr>
              <w:t xml:space="preserve"> </w:t>
            </w:r>
            <w:proofErr w:type="spellStart"/>
            <w:r w:rsidRPr="00CC1AF8">
              <w:rPr>
                <w:b/>
                <w:sz w:val="23"/>
                <w:szCs w:val="23"/>
                <w:lang w:eastAsia="lt-LT"/>
              </w:rPr>
              <w:t>laiku</w:t>
            </w:r>
            <w:proofErr w:type="spellEnd"/>
            <w:r w:rsidRPr="00CC1AF8">
              <w:rPr>
                <w:b/>
                <w:sz w:val="23"/>
                <w:szCs w:val="23"/>
                <w:lang w:eastAsia="lt-LT"/>
              </w:rPr>
              <w:t>).</w:t>
            </w:r>
          </w:p>
        </w:tc>
      </w:tr>
    </w:tbl>
    <w:p w14:paraId="031970CD" w14:textId="77777777" w:rsidR="00CC1AF8" w:rsidRPr="00CC1AF8" w:rsidRDefault="00CC1AF8" w:rsidP="00CC1AF8">
      <w:pPr>
        <w:tabs>
          <w:tab w:val="left" w:pos="851"/>
        </w:tabs>
        <w:ind w:firstLine="426"/>
        <w:jc w:val="both"/>
        <w:rPr>
          <w:color w:val="222222"/>
          <w:shd w:val="clear" w:color="auto" w:fill="FFFFFF"/>
        </w:rPr>
      </w:pPr>
    </w:p>
    <w:p w14:paraId="02092638" w14:textId="77777777" w:rsidR="00CC1AF8" w:rsidRPr="00CC1AF8" w:rsidRDefault="00CC1AF8" w:rsidP="00CC1AF8">
      <w:pPr>
        <w:tabs>
          <w:tab w:val="left" w:pos="709"/>
        </w:tabs>
        <w:ind w:firstLine="426"/>
        <w:jc w:val="both"/>
        <w:rPr>
          <w:color w:val="222222"/>
          <w:shd w:val="clear" w:color="auto" w:fill="FFFFFF"/>
        </w:rPr>
      </w:pPr>
      <w:r w:rsidRPr="00CC1AF8">
        <w:rPr>
          <w:color w:val="222222"/>
          <w:shd w:val="clear" w:color="auto" w:fill="FFFFFF"/>
        </w:rPr>
        <w:t>PRIDEDAMA:</w:t>
      </w:r>
    </w:p>
    <w:p w14:paraId="340BD93C" w14:textId="77777777" w:rsidR="00CC1AF8" w:rsidRPr="00CC1AF8" w:rsidRDefault="00CC1AF8" w:rsidP="00CC1AF8">
      <w:pPr>
        <w:numPr>
          <w:ilvl w:val="3"/>
          <w:numId w:val="10"/>
        </w:numPr>
        <w:tabs>
          <w:tab w:val="left" w:pos="709"/>
        </w:tabs>
        <w:ind w:left="0" w:firstLine="426"/>
        <w:jc w:val="both"/>
        <w:rPr>
          <w:color w:val="222222"/>
          <w:shd w:val="clear" w:color="auto" w:fill="FFFFFF"/>
        </w:rPr>
      </w:pPr>
      <w:r w:rsidRPr="00CC1AF8">
        <w:rPr>
          <w:color w:val="222222"/>
          <w:shd w:val="clear" w:color="auto" w:fill="FFFFFF"/>
        </w:rPr>
        <w:t>Konkurso sąlygos (aktuali redakcija);</w:t>
      </w:r>
    </w:p>
    <w:p w14:paraId="4599A7B0" w14:textId="77777777" w:rsidR="00CC1AF8" w:rsidRPr="00CC1AF8" w:rsidRDefault="00CC1AF8" w:rsidP="00CC1AF8">
      <w:pPr>
        <w:numPr>
          <w:ilvl w:val="3"/>
          <w:numId w:val="10"/>
        </w:numPr>
        <w:tabs>
          <w:tab w:val="left" w:pos="709"/>
        </w:tabs>
        <w:ind w:left="0" w:firstLine="426"/>
        <w:jc w:val="both"/>
        <w:rPr>
          <w:color w:val="222222"/>
          <w:shd w:val="clear" w:color="auto" w:fill="FFFFFF"/>
        </w:rPr>
      </w:pPr>
      <w:r w:rsidRPr="00CC1AF8">
        <w:rPr>
          <w:color w:val="222222"/>
          <w:shd w:val="clear" w:color="auto" w:fill="FFFFFF"/>
        </w:rPr>
        <w:t>Konkurso sąlygų priedas Nr. 3 „Pirkimo sutarties projektas“.</w:t>
      </w:r>
    </w:p>
    <w:p w14:paraId="3A6D10CD" w14:textId="77777777" w:rsidR="00AC67AB" w:rsidRDefault="00AC67AB" w:rsidP="00CC1AF8">
      <w:pPr>
        <w:rPr>
          <w:sz w:val="20"/>
          <w:lang w:val="en-US"/>
        </w:rPr>
      </w:pPr>
    </w:p>
    <w:sectPr w:rsidR="00AC67AB" w:rsidSect="009F7E04">
      <w:headerReference w:type="even" r:id="rId14"/>
      <w:footerReference w:type="default" r:id="rId15"/>
      <w:footerReference w:type="first" r:id="rId16"/>
      <w:pgSz w:w="11906" w:h="16838" w:code="9"/>
      <w:pgMar w:top="1134" w:right="567" w:bottom="1134" w:left="1701" w:header="706" w:footer="490"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B045" w14:textId="77777777" w:rsidR="00DD6BD2" w:rsidRDefault="00DD6BD2">
      <w:r>
        <w:separator/>
      </w:r>
    </w:p>
  </w:endnote>
  <w:endnote w:type="continuationSeparator" w:id="0">
    <w:p w14:paraId="0FDB8E03" w14:textId="77777777" w:rsidR="00DD6BD2" w:rsidRDefault="00DD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1F4E79"/>
      </w:tblBorders>
      <w:tblLook w:val="0000" w:firstRow="0" w:lastRow="0" w:firstColumn="0" w:lastColumn="0" w:noHBand="0" w:noVBand="0"/>
    </w:tblPr>
    <w:tblGrid>
      <w:gridCol w:w="3510"/>
      <w:gridCol w:w="3698"/>
      <w:gridCol w:w="2504"/>
    </w:tblGrid>
    <w:tr w:rsidR="009170D1" w14:paraId="52F06149" w14:textId="77777777" w:rsidTr="0075474A">
      <w:tc>
        <w:tcPr>
          <w:tcW w:w="3510" w:type="dxa"/>
        </w:tcPr>
        <w:p w14:paraId="7E90EEAB" w14:textId="77777777" w:rsidR="009170D1" w:rsidRDefault="009170D1" w:rsidP="009170D1">
          <w:pPr>
            <w:pStyle w:val="Porat"/>
            <w:rPr>
              <w:sz w:val="18"/>
              <w:lang w:val="lt-LT" w:eastAsia="en-US"/>
            </w:rPr>
          </w:pPr>
          <w:r w:rsidRPr="00693C3F">
            <w:rPr>
              <w:sz w:val="18"/>
              <w:lang w:val="lt-LT" w:eastAsia="en-US"/>
            </w:rPr>
            <w:t>Uždaroji akcinė bendrovė „</w:t>
          </w:r>
          <w:r>
            <w:rPr>
              <w:sz w:val="18"/>
              <w:lang w:val="lt-LT" w:eastAsia="en-US"/>
            </w:rPr>
            <w:t>Litesko</w:t>
          </w:r>
          <w:r w:rsidRPr="00693C3F">
            <w:rPr>
              <w:sz w:val="18"/>
              <w:lang w:val="lt-LT" w:eastAsia="en-US"/>
            </w:rPr>
            <w:t>“</w:t>
          </w:r>
          <w:r>
            <w:rPr>
              <w:sz w:val="18"/>
              <w:lang w:val="lt-LT" w:eastAsia="en-US"/>
            </w:rPr>
            <w:t xml:space="preserve"> </w:t>
          </w:r>
        </w:p>
        <w:p w14:paraId="19211B59" w14:textId="77777777" w:rsidR="009170D1" w:rsidRPr="000A2983" w:rsidRDefault="0014415B" w:rsidP="009170D1">
          <w:pPr>
            <w:pStyle w:val="Porat"/>
            <w:rPr>
              <w:sz w:val="18"/>
              <w:lang w:val="lt-LT" w:eastAsia="en-US"/>
            </w:rPr>
          </w:pPr>
          <w:r>
            <w:rPr>
              <w:sz w:val="18"/>
              <w:lang w:val="lt-LT" w:eastAsia="en-US"/>
            </w:rPr>
            <w:t>Konstitucijos pr. 7</w:t>
          </w:r>
          <w:r w:rsidR="009170D1" w:rsidRPr="000A2983">
            <w:rPr>
              <w:sz w:val="18"/>
              <w:lang w:val="lt-LT" w:eastAsia="en-US"/>
            </w:rPr>
            <w:t xml:space="preserve">,  </w:t>
          </w:r>
          <w:r w:rsidR="003E5D55" w:rsidRPr="003E5D55">
            <w:rPr>
              <w:sz w:val="18"/>
              <w:lang w:val="lt-LT" w:eastAsia="en-US"/>
            </w:rPr>
            <w:t>LT-09308</w:t>
          </w:r>
          <w:r w:rsidR="009170D1" w:rsidRPr="000A2983">
            <w:rPr>
              <w:sz w:val="18"/>
              <w:lang w:val="lt-LT" w:eastAsia="en-US"/>
            </w:rPr>
            <w:t xml:space="preserve"> Vilnius</w:t>
          </w:r>
        </w:p>
        <w:p w14:paraId="2622D750" w14:textId="77777777" w:rsidR="009170D1" w:rsidRPr="000A2983" w:rsidRDefault="009170D1" w:rsidP="009170D1">
          <w:pPr>
            <w:pStyle w:val="Porat"/>
            <w:rPr>
              <w:sz w:val="18"/>
              <w:lang w:val="lt-LT" w:eastAsia="en-US"/>
            </w:rPr>
          </w:pPr>
          <w:r w:rsidRPr="000A2983">
            <w:rPr>
              <w:sz w:val="18"/>
              <w:lang w:val="lt-LT" w:eastAsia="en-US"/>
            </w:rPr>
            <w:t xml:space="preserve">Tel.:  (8 5) 266 </w:t>
          </w:r>
          <w:r>
            <w:rPr>
              <w:sz w:val="18"/>
              <w:lang w:val="lt-LT" w:eastAsia="en-US"/>
            </w:rPr>
            <w:t>7500</w:t>
          </w:r>
          <w:r w:rsidRPr="000A2983">
            <w:rPr>
              <w:sz w:val="18"/>
              <w:lang w:val="lt-LT" w:eastAsia="en-US"/>
            </w:rPr>
            <w:t xml:space="preserve"> </w:t>
          </w:r>
        </w:p>
        <w:p w14:paraId="21AAD176" w14:textId="77777777" w:rsidR="009170D1" w:rsidRPr="000A2983" w:rsidRDefault="009170D1" w:rsidP="009170D1">
          <w:pPr>
            <w:pStyle w:val="Porat"/>
            <w:rPr>
              <w:sz w:val="18"/>
              <w:lang w:val="lt-LT" w:eastAsia="en-US"/>
            </w:rPr>
          </w:pPr>
          <w:r w:rsidRPr="000A2983">
            <w:rPr>
              <w:sz w:val="18"/>
              <w:lang w:val="lt-LT" w:eastAsia="en-US"/>
            </w:rPr>
            <w:t>Faksas  (8 5) 266 7</w:t>
          </w:r>
          <w:r>
            <w:rPr>
              <w:sz w:val="18"/>
              <w:lang w:val="lt-LT" w:eastAsia="en-US"/>
            </w:rPr>
            <w:t>510</w:t>
          </w:r>
        </w:p>
        <w:p w14:paraId="31325497" w14:textId="77777777" w:rsidR="009170D1" w:rsidRDefault="009170D1" w:rsidP="009170D1">
          <w:pPr>
            <w:pStyle w:val="Porat"/>
            <w:rPr>
              <w:sz w:val="18"/>
              <w:lang w:eastAsia="en-US"/>
            </w:rPr>
          </w:pPr>
        </w:p>
      </w:tc>
      <w:tc>
        <w:tcPr>
          <w:tcW w:w="3698" w:type="dxa"/>
        </w:tcPr>
        <w:p w14:paraId="72E3EB96" w14:textId="77777777" w:rsidR="009170D1" w:rsidRDefault="009170D1" w:rsidP="009170D1">
          <w:pPr>
            <w:pStyle w:val="Porat"/>
            <w:rPr>
              <w:sz w:val="18"/>
              <w:lang w:val="lt-LT" w:eastAsia="en-US"/>
            </w:rPr>
          </w:pPr>
          <w:r>
            <w:rPr>
              <w:sz w:val="18"/>
              <w:lang w:val="lt-LT" w:eastAsia="en-US"/>
            </w:rPr>
            <w:t xml:space="preserve">Duomenys kaupiami ir saugomi </w:t>
          </w:r>
        </w:p>
        <w:p w14:paraId="2CD1C551" w14:textId="77777777" w:rsidR="009170D1" w:rsidRDefault="009170D1" w:rsidP="009170D1">
          <w:pPr>
            <w:pStyle w:val="Porat"/>
            <w:rPr>
              <w:sz w:val="18"/>
              <w:lang w:val="lt-LT" w:eastAsia="en-US"/>
            </w:rPr>
          </w:pPr>
          <w:r>
            <w:rPr>
              <w:sz w:val="18"/>
              <w:lang w:val="lt-LT" w:eastAsia="en-US"/>
            </w:rPr>
            <w:t>Juridinių asmenų registre</w:t>
          </w:r>
        </w:p>
        <w:p w14:paraId="068B7697" w14:textId="77777777" w:rsidR="009170D1" w:rsidRPr="009170D1" w:rsidRDefault="009170D1" w:rsidP="009170D1">
          <w:pPr>
            <w:pStyle w:val="Porat"/>
            <w:rPr>
              <w:sz w:val="18"/>
              <w:lang w:val="lt-LT" w:eastAsia="en-US"/>
            </w:rPr>
          </w:pPr>
          <w:r>
            <w:rPr>
              <w:sz w:val="18"/>
              <w:lang w:val="lt-LT" w:eastAsia="en-US"/>
            </w:rPr>
            <w:t>K</w:t>
          </w:r>
          <w:r>
            <w:rPr>
              <w:sz w:val="18"/>
              <w:lang w:eastAsia="en-US"/>
            </w:rPr>
            <w:t xml:space="preserve">odas </w:t>
          </w:r>
          <w:r w:rsidRPr="00A674D4">
            <w:rPr>
              <w:sz w:val="18"/>
              <w:szCs w:val="18"/>
              <w:lang w:val="fi-FI"/>
            </w:rPr>
            <w:t>1</w:t>
          </w:r>
          <w:r w:rsidRPr="00A674D4">
            <w:rPr>
              <w:bCs/>
              <w:sz w:val="18"/>
              <w:szCs w:val="18"/>
              <w:lang w:val="fi-FI"/>
            </w:rPr>
            <w:t>10818317</w:t>
          </w:r>
        </w:p>
        <w:p w14:paraId="2F51413E" w14:textId="77777777" w:rsidR="009170D1" w:rsidRDefault="009170D1" w:rsidP="009170D1">
          <w:pPr>
            <w:pStyle w:val="Porat"/>
            <w:rPr>
              <w:sz w:val="18"/>
              <w:lang w:eastAsia="en-US"/>
            </w:rPr>
          </w:pPr>
          <w:r>
            <w:rPr>
              <w:sz w:val="18"/>
              <w:lang w:eastAsia="en-US"/>
            </w:rPr>
            <w:t xml:space="preserve">PVM </w:t>
          </w:r>
          <w:proofErr w:type="spellStart"/>
          <w:r>
            <w:rPr>
              <w:sz w:val="18"/>
              <w:lang w:eastAsia="en-US"/>
            </w:rPr>
            <w:t>mok</w:t>
          </w:r>
          <w:r>
            <w:rPr>
              <w:sz w:val="18"/>
              <w:lang w:val="lt-LT" w:eastAsia="en-US"/>
            </w:rPr>
            <w:t>ėtojo</w:t>
          </w:r>
          <w:proofErr w:type="spellEnd"/>
          <w:r>
            <w:rPr>
              <w:sz w:val="18"/>
              <w:lang w:val="lt-LT" w:eastAsia="en-US"/>
            </w:rPr>
            <w:t xml:space="preserve"> kodas </w:t>
          </w:r>
          <w:r w:rsidRPr="00A674D4">
            <w:rPr>
              <w:bCs/>
              <w:sz w:val="18"/>
              <w:szCs w:val="18"/>
              <w:lang w:val="lt-LT"/>
            </w:rPr>
            <w:t>LT108183113</w:t>
          </w:r>
        </w:p>
        <w:p w14:paraId="5B40BED0" w14:textId="77777777" w:rsidR="009170D1" w:rsidRDefault="009170D1" w:rsidP="009170D1">
          <w:pPr>
            <w:pStyle w:val="Porat"/>
            <w:rPr>
              <w:sz w:val="18"/>
              <w:lang w:eastAsia="en-US"/>
            </w:rPr>
          </w:pPr>
        </w:p>
      </w:tc>
      <w:tc>
        <w:tcPr>
          <w:tcW w:w="2504" w:type="dxa"/>
        </w:tcPr>
        <w:p w14:paraId="5DE522DA" w14:textId="77777777" w:rsidR="009170D1" w:rsidRDefault="009170D1" w:rsidP="009170D1">
          <w:pPr>
            <w:pStyle w:val="Porat"/>
            <w:rPr>
              <w:sz w:val="18"/>
              <w:lang w:eastAsia="en-US"/>
            </w:rPr>
          </w:pPr>
          <w:r>
            <w:rPr>
              <w:sz w:val="18"/>
              <w:lang w:eastAsia="en-US"/>
            </w:rPr>
            <w:t xml:space="preserve">A. s. </w:t>
          </w:r>
          <w:r w:rsidRPr="00402D3D">
            <w:rPr>
              <w:sz w:val="18"/>
              <w:szCs w:val="18"/>
              <w:lang w:val="fi-FI"/>
            </w:rPr>
            <w:t>LT787044060001419259</w:t>
          </w:r>
        </w:p>
        <w:p w14:paraId="3A76F79D" w14:textId="77777777" w:rsidR="009170D1" w:rsidRDefault="009170D1" w:rsidP="009170D1">
          <w:pPr>
            <w:pStyle w:val="Porat"/>
            <w:rPr>
              <w:sz w:val="18"/>
              <w:lang w:eastAsia="en-US"/>
            </w:rPr>
          </w:pPr>
          <w:r>
            <w:rPr>
              <w:sz w:val="18"/>
              <w:lang w:eastAsia="en-US"/>
            </w:rPr>
            <w:t xml:space="preserve">AB SEB </w:t>
          </w:r>
          <w:proofErr w:type="spellStart"/>
          <w:r>
            <w:rPr>
              <w:sz w:val="18"/>
              <w:lang w:eastAsia="en-US"/>
            </w:rPr>
            <w:t>bankas</w:t>
          </w:r>
          <w:proofErr w:type="spellEnd"/>
        </w:p>
        <w:p w14:paraId="01060387" w14:textId="77777777" w:rsidR="009170D1" w:rsidRDefault="009170D1" w:rsidP="009170D1">
          <w:pPr>
            <w:pStyle w:val="Porat"/>
            <w:rPr>
              <w:sz w:val="18"/>
              <w:lang w:eastAsia="en-US"/>
            </w:rPr>
          </w:pPr>
          <w:proofErr w:type="spellStart"/>
          <w:r>
            <w:rPr>
              <w:sz w:val="18"/>
              <w:lang w:eastAsia="en-US"/>
            </w:rPr>
            <w:t>Banko</w:t>
          </w:r>
          <w:proofErr w:type="spellEnd"/>
          <w:r>
            <w:rPr>
              <w:sz w:val="18"/>
              <w:lang w:eastAsia="en-US"/>
            </w:rPr>
            <w:t xml:space="preserve"> </w:t>
          </w:r>
          <w:proofErr w:type="spellStart"/>
          <w:r>
            <w:rPr>
              <w:sz w:val="18"/>
              <w:lang w:eastAsia="en-US"/>
            </w:rPr>
            <w:t>kodas</w:t>
          </w:r>
          <w:proofErr w:type="spellEnd"/>
          <w:r>
            <w:rPr>
              <w:sz w:val="18"/>
              <w:lang w:eastAsia="en-US"/>
            </w:rPr>
            <w:t xml:space="preserve"> 70440</w:t>
          </w:r>
        </w:p>
        <w:p w14:paraId="5EC1FC14" w14:textId="77777777" w:rsidR="009170D1" w:rsidRDefault="009170D1" w:rsidP="009170D1">
          <w:pPr>
            <w:pStyle w:val="Porat"/>
            <w:rPr>
              <w:sz w:val="18"/>
              <w:lang w:eastAsia="en-US"/>
            </w:rPr>
          </w:pPr>
          <w:r>
            <w:rPr>
              <w:sz w:val="18"/>
              <w:lang w:eastAsia="en-US"/>
            </w:rPr>
            <w:t>el. p. info@litesko.lt</w:t>
          </w:r>
        </w:p>
      </w:tc>
    </w:tr>
  </w:tbl>
  <w:p w14:paraId="6AD1008A" w14:textId="77777777" w:rsidR="00BD0671" w:rsidRDefault="00BD067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9C23" w14:textId="77777777" w:rsidR="00BD0671" w:rsidRDefault="00894CD9" w:rsidP="00692706">
    <w:r>
      <w:rPr>
        <w:noProof/>
        <w:lang w:eastAsia="lt-LT"/>
      </w:rPr>
      <mc:AlternateContent>
        <mc:Choice Requires="wps">
          <w:drawing>
            <wp:anchor distT="4294967295" distB="4294967295" distL="114300" distR="114300" simplePos="0" relativeHeight="251657728" behindDoc="0" locked="0" layoutInCell="1" allowOverlap="1" wp14:anchorId="3588845B" wp14:editId="514A680E">
              <wp:simplePos x="0" y="0"/>
              <wp:positionH relativeFrom="column">
                <wp:posOffset>0</wp:posOffset>
              </wp:positionH>
              <wp:positionV relativeFrom="paragraph">
                <wp:posOffset>31114</wp:posOffset>
              </wp:positionV>
              <wp:extent cx="6131560" cy="0"/>
              <wp:effectExtent l="0" t="0" r="21590" b="19050"/>
              <wp:wrapNone/>
              <wp:docPr id="2"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DD870" id="Tiesioji jungtis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5pt" to="482.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" strokecolor="#f90"/>
          </w:pict>
        </mc:Fallback>
      </mc:AlternateContent>
    </w:r>
  </w:p>
  <w:tbl>
    <w:tblPr>
      <w:tblW w:w="0" w:type="auto"/>
      <w:tblLook w:val="0000" w:firstRow="0" w:lastRow="0" w:firstColumn="0" w:lastColumn="0" w:noHBand="0" w:noVBand="0"/>
    </w:tblPr>
    <w:tblGrid>
      <w:gridCol w:w="4084"/>
      <w:gridCol w:w="3124"/>
      <w:gridCol w:w="2504"/>
    </w:tblGrid>
    <w:tr w:rsidR="00BD0671" w14:paraId="032FB77E" w14:textId="77777777" w:rsidTr="00692706">
      <w:tc>
        <w:tcPr>
          <w:tcW w:w="4084" w:type="dxa"/>
        </w:tcPr>
        <w:p w14:paraId="6EB89DE3" w14:textId="77777777" w:rsidR="00BD0671" w:rsidRDefault="00BD0671" w:rsidP="00692706">
          <w:pPr>
            <w:pStyle w:val="Porat"/>
            <w:rPr>
              <w:sz w:val="18"/>
              <w:lang w:val="lt-LT" w:eastAsia="en-US"/>
            </w:rPr>
          </w:pPr>
          <w:r w:rsidRPr="00693C3F">
            <w:rPr>
              <w:sz w:val="18"/>
              <w:lang w:val="lt-LT" w:eastAsia="en-US"/>
            </w:rPr>
            <w:t>Uždaroji akcinė bendrovė „Vilniaus energija“</w:t>
          </w:r>
          <w:r>
            <w:rPr>
              <w:sz w:val="18"/>
              <w:lang w:val="lt-LT" w:eastAsia="en-US"/>
            </w:rPr>
            <w:t xml:space="preserve"> </w:t>
          </w:r>
        </w:p>
        <w:p w14:paraId="3B8E0FFE" w14:textId="77777777" w:rsidR="00BD0671" w:rsidRPr="000A2983" w:rsidRDefault="00BD0671" w:rsidP="00692706">
          <w:pPr>
            <w:pStyle w:val="Porat"/>
            <w:rPr>
              <w:sz w:val="18"/>
              <w:lang w:val="lt-LT" w:eastAsia="en-US"/>
            </w:rPr>
          </w:pPr>
          <w:proofErr w:type="spellStart"/>
          <w:r w:rsidRPr="000A2983">
            <w:rPr>
              <w:sz w:val="18"/>
              <w:lang w:val="lt-LT" w:eastAsia="en-US"/>
            </w:rPr>
            <w:t>Jočionių</w:t>
          </w:r>
          <w:proofErr w:type="spellEnd"/>
          <w:r w:rsidRPr="000A2983">
            <w:rPr>
              <w:sz w:val="18"/>
              <w:lang w:val="lt-LT" w:eastAsia="en-US"/>
            </w:rPr>
            <w:t xml:space="preserve"> g. 13,  LT-02300 Vilnius</w:t>
          </w:r>
        </w:p>
        <w:p w14:paraId="540846EF" w14:textId="77777777" w:rsidR="00BD0671" w:rsidRPr="000A2983" w:rsidRDefault="00BD0671" w:rsidP="00692706">
          <w:pPr>
            <w:pStyle w:val="Porat"/>
            <w:rPr>
              <w:sz w:val="18"/>
              <w:lang w:val="lt-LT" w:eastAsia="en-US"/>
            </w:rPr>
          </w:pPr>
          <w:r w:rsidRPr="000A2983">
            <w:rPr>
              <w:sz w:val="18"/>
              <w:lang w:val="lt-LT" w:eastAsia="en-US"/>
            </w:rPr>
            <w:t>Tel.:  (8 5) 266 7199, 1899</w:t>
          </w:r>
          <w:r>
            <w:rPr>
              <w:sz w:val="18"/>
              <w:lang w:val="lt-LT" w:eastAsia="en-US"/>
            </w:rPr>
            <w:t>, f</w:t>
          </w:r>
          <w:r w:rsidRPr="000A2983">
            <w:rPr>
              <w:sz w:val="18"/>
              <w:lang w:val="lt-LT" w:eastAsia="en-US"/>
            </w:rPr>
            <w:t>aksas  (8 5) 266 7339</w:t>
          </w:r>
        </w:p>
        <w:p w14:paraId="5C96197C" w14:textId="77777777" w:rsidR="00BD0671" w:rsidRDefault="00BD0671" w:rsidP="00692706">
          <w:pPr>
            <w:pStyle w:val="Porat"/>
            <w:rPr>
              <w:sz w:val="18"/>
              <w:lang w:val="lt-LT" w:eastAsia="en-US"/>
            </w:rPr>
          </w:pPr>
          <w:r>
            <w:rPr>
              <w:sz w:val="18"/>
              <w:lang w:val="lt-LT" w:eastAsia="en-US"/>
            </w:rPr>
            <w:t xml:space="preserve">Duomenys kaupiami ir saugomi </w:t>
          </w:r>
        </w:p>
        <w:p w14:paraId="055CA203" w14:textId="77777777" w:rsidR="00BD0671" w:rsidRDefault="00BD0671" w:rsidP="00692706">
          <w:pPr>
            <w:pStyle w:val="Porat"/>
            <w:rPr>
              <w:sz w:val="18"/>
              <w:lang w:val="lt-LT" w:eastAsia="en-US"/>
            </w:rPr>
          </w:pPr>
          <w:r>
            <w:rPr>
              <w:sz w:val="18"/>
              <w:lang w:val="lt-LT" w:eastAsia="en-US"/>
            </w:rPr>
            <w:t>Juridinių asmenų registre</w:t>
          </w:r>
        </w:p>
        <w:p w14:paraId="4DBFF926" w14:textId="77777777" w:rsidR="00BD0671" w:rsidRDefault="00BD0671" w:rsidP="00692706">
          <w:pPr>
            <w:pStyle w:val="Porat"/>
            <w:rPr>
              <w:sz w:val="18"/>
              <w:lang w:eastAsia="en-US"/>
            </w:rPr>
          </w:pPr>
          <w:r>
            <w:rPr>
              <w:sz w:val="18"/>
              <w:lang w:val="lt-LT" w:eastAsia="en-US"/>
            </w:rPr>
            <w:t>K</w:t>
          </w:r>
          <w:proofErr w:type="spellStart"/>
          <w:r>
            <w:rPr>
              <w:sz w:val="18"/>
              <w:lang w:eastAsia="en-US"/>
            </w:rPr>
            <w:t>odas</w:t>
          </w:r>
          <w:proofErr w:type="spellEnd"/>
          <w:r>
            <w:rPr>
              <w:sz w:val="18"/>
              <w:lang w:eastAsia="en-US"/>
            </w:rPr>
            <w:t xml:space="preserve"> 111760831</w:t>
          </w:r>
        </w:p>
      </w:tc>
      <w:tc>
        <w:tcPr>
          <w:tcW w:w="3124" w:type="dxa"/>
        </w:tcPr>
        <w:p w14:paraId="58C5F926" w14:textId="77777777" w:rsidR="00BD0671" w:rsidRPr="00BD0671" w:rsidRDefault="00BD0671" w:rsidP="00692706">
          <w:pPr>
            <w:pStyle w:val="Porat"/>
            <w:rPr>
              <w:sz w:val="18"/>
              <w:szCs w:val="18"/>
              <w:lang w:eastAsia="en-US"/>
            </w:rPr>
          </w:pPr>
          <w:r>
            <w:rPr>
              <w:sz w:val="18"/>
              <w:lang w:eastAsia="en-US"/>
            </w:rPr>
            <w:t xml:space="preserve">PVM </w:t>
          </w:r>
          <w:proofErr w:type="spellStart"/>
          <w:r w:rsidRPr="00BD0671">
            <w:rPr>
              <w:sz w:val="18"/>
              <w:szCs w:val="18"/>
              <w:lang w:eastAsia="en-US"/>
            </w:rPr>
            <w:t>mok</w:t>
          </w:r>
          <w:r w:rsidRPr="00BD0671">
            <w:rPr>
              <w:sz w:val="18"/>
              <w:szCs w:val="18"/>
              <w:lang w:val="lt-LT" w:eastAsia="en-US"/>
            </w:rPr>
            <w:t>ėtojo</w:t>
          </w:r>
          <w:proofErr w:type="spellEnd"/>
          <w:r w:rsidRPr="00BD0671">
            <w:rPr>
              <w:sz w:val="18"/>
              <w:szCs w:val="18"/>
              <w:lang w:val="lt-LT" w:eastAsia="en-US"/>
            </w:rPr>
            <w:t xml:space="preserve"> kodas LT</w:t>
          </w:r>
          <w:smartTag w:uri="urn:schemas-microsoft-com:office:smarttags" w:element="City">
            <w:smartTagPr>
              <w:attr w:name="phone_number" w:val="17608314"/>
              <w:attr w:name="phone_prefix" w:val="1"/>
            </w:smartTagPr>
            <w:r w:rsidRPr="00BD0671">
              <w:rPr>
                <w:sz w:val="18"/>
                <w:szCs w:val="18"/>
                <w:lang w:eastAsia="en-US"/>
              </w:rPr>
              <w:t>117608314</w:t>
            </w:r>
          </w:smartTag>
        </w:p>
        <w:p w14:paraId="3DF4188C" w14:textId="77777777" w:rsidR="00BD0671" w:rsidRPr="00BD0671" w:rsidRDefault="00BD0671" w:rsidP="00692706">
          <w:pPr>
            <w:pStyle w:val="Porat"/>
            <w:rPr>
              <w:sz w:val="18"/>
              <w:szCs w:val="18"/>
              <w:lang w:eastAsia="en-US"/>
            </w:rPr>
          </w:pPr>
          <w:r w:rsidRPr="00BD0671">
            <w:rPr>
              <w:sz w:val="18"/>
              <w:szCs w:val="18"/>
              <w:lang w:eastAsia="en-US"/>
            </w:rPr>
            <w:t xml:space="preserve">A. s. </w:t>
          </w:r>
          <w:r w:rsidRPr="00BD0671">
            <w:rPr>
              <w:bCs/>
              <w:sz w:val="18"/>
              <w:szCs w:val="18"/>
              <w:lang w:eastAsia="lt-LT"/>
            </w:rPr>
            <w:t>LT927044060001583907</w:t>
          </w:r>
        </w:p>
        <w:p w14:paraId="585E825B" w14:textId="77777777" w:rsidR="00BD0671" w:rsidRDefault="00BD0671" w:rsidP="00692706">
          <w:pPr>
            <w:pStyle w:val="Porat"/>
            <w:rPr>
              <w:sz w:val="18"/>
              <w:lang w:eastAsia="en-US"/>
            </w:rPr>
          </w:pPr>
          <w:r>
            <w:rPr>
              <w:sz w:val="18"/>
              <w:lang w:eastAsia="en-US"/>
            </w:rPr>
            <w:t xml:space="preserve">AB SEB </w:t>
          </w:r>
          <w:proofErr w:type="spellStart"/>
          <w:r>
            <w:rPr>
              <w:sz w:val="18"/>
              <w:lang w:eastAsia="en-US"/>
            </w:rPr>
            <w:t>bankas</w:t>
          </w:r>
          <w:proofErr w:type="spellEnd"/>
        </w:p>
        <w:p w14:paraId="3CBBD28C" w14:textId="77777777" w:rsidR="00BD0671" w:rsidRDefault="00BD0671" w:rsidP="00692706">
          <w:pPr>
            <w:pStyle w:val="Porat"/>
            <w:rPr>
              <w:sz w:val="18"/>
              <w:lang w:eastAsia="en-US"/>
            </w:rPr>
          </w:pPr>
          <w:proofErr w:type="spellStart"/>
          <w:r>
            <w:rPr>
              <w:sz w:val="18"/>
              <w:lang w:eastAsia="en-US"/>
            </w:rPr>
            <w:t>Banko</w:t>
          </w:r>
          <w:proofErr w:type="spellEnd"/>
          <w:r>
            <w:rPr>
              <w:sz w:val="18"/>
              <w:lang w:eastAsia="en-US"/>
            </w:rPr>
            <w:t xml:space="preserve"> </w:t>
          </w:r>
          <w:proofErr w:type="spellStart"/>
          <w:r>
            <w:rPr>
              <w:sz w:val="18"/>
              <w:lang w:eastAsia="en-US"/>
            </w:rPr>
            <w:t>kodas</w:t>
          </w:r>
          <w:proofErr w:type="spellEnd"/>
          <w:r>
            <w:rPr>
              <w:sz w:val="18"/>
              <w:lang w:eastAsia="en-US"/>
            </w:rPr>
            <w:t xml:space="preserve"> 70440</w:t>
          </w:r>
        </w:p>
        <w:p w14:paraId="0C891782" w14:textId="77777777" w:rsidR="00BD0671" w:rsidRDefault="00BD0671" w:rsidP="00692706">
          <w:pPr>
            <w:pStyle w:val="Porat"/>
            <w:rPr>
              <w:sz w:val="18"/>
              <w:lang w:eastAsia="en-US"/>
            </w:rPr>
          </w:pPr>
          <w:r>
            <w:rPr>
              <w:sz w:val="18"/>
              <w:lang w:eastAsia="en-US"/>
            </w:rPr>
            <w:t>el. p. info@dalkia.lt</w:t>
          </w:r>
        </w:p>
      </w:tc>
      <w:tc>
        <w:tcPr>
          <w:tcW w:w="2504" w:type="dxa"/>
        </w:tcPr>
        <w:p w14:paraId="0257971E" w14:textId="77777777" w:rsidR="00BD0671" w:rsidRDefault="00BD0671" w:rsidP="00692706">
          <w:pPr>
            <w:pStyle w:val="Porat"/>
            <w:jc w:val="center"/>
            <w:rPr>
              <w:rFonts w:ascii="Century Gothic" w:hAnsi="Century Gothic"/>
              <w:lang w:eastAsia="en-US"/>
            </w:rPr>
          </w:pPr>
          <w:proofErr w:type="spellStart"/>
          <w:r>
            <w:rPr>
              <w:rFonts w:ascii="Century Gothic" w:hAnsi="Century Gothic"/>
              <w:lang w:eastAsia="en-US"/>
            </w:rPr>
            <w:t>įmonių</w:t>
          </w:r>
          <w:proofErr w:type="spellEnd"/>
          <w:r>
            <w:rPr>
              <w:rFonts w:ascii="Century Gothic" w:hAnsi="Century Gothic"/>
              <w:lang w:eastAsia="en-US"/>
            </w:rPr>
            <w:t xml:space="preserve"> </w:t>
          </w:r>
          <w:proofErr w:type="spellStart"/>
          <w:r>
            <w:rPr>
              <w:rFonts w:ascii="Century Gothic" w:hAnsi="Century Gothic"/>
              <w:lang w:eastAsia="en-US"/>
            </w:rPr>
            <w:t>grupė</w:t>
          </w:r>
          <w:proofErr w:type="spellEnd"/>
          <w:r>
            <w:rPr>
              <w:rFonts w:ascii="Century Gothic" w:hAnsi="Century Gothic"/>
              <w:lang w:eastAsia="en-US"/>
            </w:rPr>
            <w:t xml:space="preserve"> </w:t>
          </w:r>
        </w:p>
        <w:p w14:paraId="754D18E9" w14:textId="77777777" w:rsidR="00BD0671" w:rsidRDefault="00BD0671" w:rsidP="00692706">
          <w:pPr>
            <w:pStyle w:val="Porat"/>
            <w:jc w:val="center"/>
            <w:rPr>
              <w:rFonts w:ascii="Century Gothic" w:hAnsi="Century Gothic"/>
              <w:lang w:eastAsia="en-US"/>
            </w:rPr>
          </w:pPr>
          <w:r>
            <w:rPr>
              <w:lang w:eastAsia="en-US"/>
            </w:rPr>
            <w:object w:dxaOrig="2895" w:dyaOrig="840" w14:anchorId="2E86C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20.25pt">
                <v:imagedata r:id="rId1" o:title=""/>
              </v:shape>
              <o:OLEObject Type="Embed" ProgID="PBrush" ShapeID="_x0000_i1025" DrawAspect="Content" ObjectID="_1718104299" r:id="rId2"/>
            </w:object>
          </w:r>
        </w:p>
        <w:p w14:paraId="29C199A2" w14:textId="77777777" w:rsidR="00BD0671" w:rsidRDefault="00BD0671" w:rsidP="00692706">
          <w:pPr>
            <w:pStyle w:val="Porat"/>
            <w:jc w:val="center"/>
            <w:rPr>
              <w:sz w:val="18"/>
              <w:lang w:eastAsia="en-US"/>
            </w:rPr>
          </w:pPr>
        </w:p>
      </w:tc>
    </w:tr>
  </w:tbl>
  <w:p w14:paraId="589F15DE" w14:textId="77777777" w:rsidR="00BD0671" w:rsidRDefault="00BD067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DBA1" w14:textId="77777777" w:rsidR="00DD6BD2" w:rsidRDefault="00DD6BD2">
      <w:r>
        <w:separator/>
      </w:r>
    </w:p>
  </w:footnote>
  <w:footnote w:type="continuationSeparator" w:id="0">
    <w:p w14:paraId="394A27F5" w14:textId="77777777" w:rsidR="00DD6BD2" w:rsidRDefault="00DD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DA6A" w14:textId="77777777" w:rsidR="00BD0671" w:rsidRDefault="00BD0671" w:rsidP="0069270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FA3099E" w14:textId="77777777" w:rsidR="00BD0671" w:rsidRDefault="00BD067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1A1"/>
    <w:multiLevelType w:val="hybridMultilevel"/>
    <w:tmpl w:val="1DA83254"/>
    <w:lvl w:ilvl="0" w:tplc="39B666B2">
      <w:start w:val="1"/>
      <w:numFmt w:val="decimal"/>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1955587"/>
    <w:multiLevelType w:val="hybridMultilevel"/>
    <w:tmpl w:val="5D309348"/>
    <w:lvl w:ilvl="0" w:tplc="07C2DC5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CC525B1"/>
    <w:multiLevelType w:val="hybridMultilevel"/>
    <w:tmpl w:val="A208AEE8"/>
    <w:lvl w:ilvl="0" w:tplc="47F8661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13B83489"/>
    <w:multiLevelType w:val="hybridMultilevel"/>
    <w:tmpl w:val="E56E61B6"/>
    <w:lvl w:ilvl="0" w:tplc="F6E2EE28">
      <w:start w:val="1"/>
      <w:numFmt w:val="decimal"/>
      <w:lvlText w:val="%1)"/>
      <w:lvlJc w:val="left"/>
      <w:pPr>
        <w:ind w:left="1287" w:hanging="360"/>
      </w:pPr>
      <w:rPr>
        <w:rFonts w:hint="default"/>
        <w:i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15:restartNumberingAfterBreak="0">
    <w:nsid w:val="33690E66"/>
    <w:multiLevelType w:val="hybridMultilevel"/>
    <w:tmpl w:val="3CB6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B3062"/>
    <w:multiLevelType w:val="hybridMultilevel"/>
    <w:tmpl w:val="5EB606C8"/>
    <w:lvl w:ilvl="0" w:tplc="45AC5D78">
      <w:start w:val="1"/>
      <w:numFmt w:val="lowerRoman"/>
      <w:lvlText w:val="%1)"/>
      <w:lvlJc w:val="left"/>
      <w:pPr>
        <w:ind w:left="1440" w:hanging="72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39EE1DCD"/>
    <w:multiLevelType w:val="multilevel"/>
    <w:tmpl w:val="E580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C2580"/>
    <w:multiLevelType w:val="hybridMultilevel"/>
    <w:tmpl w:val="42CE5F36"/>
    <w:lvl w:ilvl="0" w:tplc="88B29FD2">
      <w:start w:val="2"/>
      <w:numFmt w:val="decimal"/>
      <w:lvlText w:val="%1."/>
      <w:lvlJc w:val="left"/>
      <w:pPr>
        <w:ind w:left="878"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083075C"/>
    <w:multiLevelType w:val="hybridMultilevel"/>
    <w:tmpl w:val="95E62D8A"/>
    <w:lvl w:ilvl="0" w:tplc="299801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63C66344"/>
    <w:multiLevelType w:val="hybridMultilevel"/>
    <w:tmpl w:val="553C4D60"/>
    <w:lvl w:ilvl="0" w:tplc="CDD4F452">
      <w:start w:val="1"/>
      <w:numFmt w:val="decimal"/>
      <w:lvlText w:val="%1."/>
      <w:lvlJc w:val="left"/>
      <w:pPr>
        <w:ind w:left="720" w:hanging="360"/>
      </w:pPr>
      <w:rPr>
        <w:b/>
        <w:b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642D5650"/>
    <w:multiLevelType w:val="hybridMultilevel"/>
    <w:tmpl w:val="33E0A5D2"/>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8"/>
  </w:num>
  <w:num w:numId="7">
    <w:abstractNumId w:val="3"/>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296"/>
  <w:hyphenationZone w:val="396"/>
  <w:characterSpacingControl w:val="doNotCompress"/>
  <w:hdrShapeDefaults>
    <o:shapedefaults v:ext="edit" spidmax="276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FE4"/>
    <w:rsid w:val="0001748E"/>
    <w:rsid w:val="00020C71"/>
    <w:rsid w:val="00027200"/>
    <w:rsid w:val="00034C66"/>
    <w:rsid w:val="000353C8"/>
    <w:rsid w:val="000B7597"/>
    <w:rsid w:val="000D090B"/>
    <w:rsid w:val="000D5B44"/>
    <w:rsid w:val="000D7A32"/>
    <w:rsid w:val="000D7E06"/>
    <w:rsid w:val="000E405D"/>
    <w:rsid w:val="000F17D9"/>
    <w:rsid w:val="0011672E"/>
    <w:rsid w:val="0014075D"/>
    <w:rsid w:val="0014415B"/>
    <w:rsid w:val="00157C9E"/>
    <w:rsid w:val="001614BF"/>
    <w:rsid w:val="00162A03"/>
    <w:rsid w:val="00162E0F"/>
    <w:rsid w:val="00181970"/>
    <w:rsid w:val="00186BC5"/>
    <w:rsid w:val="001A4BBC"/>
    <w:rsid w:val="001B0E60"/>
    <w:rsid w:val="001B10E9"/>
    <w:rsid w:val="001C187B"/>
    <w:rsid w:val="001C4E2A"/>
    <w:rsid w:val="001D5AC0"/>
    <w:rsid w:val="001E0DA3"/>
    <w:rsid w:val="001E7298"/>
    <w:rsid w:val="001E7DF6"/>
    <w:rsid w:val="001F4157"/>
    <w:rsid w:val="0020264B"/>
    <w:rsid w:val="0022141F"/>
    <w:rsid w:val="0024087A"/>
    <w:rsid w:val="00242CC9"/>
    <w:rsid w:val="00251852"/>
    <w:rsid w:val="00251E32"/>
    <w:rsid w:val="00257C50"/>
    <w:rsid w:val="002858F0"/>
    <w:rsid w:val="00293C14"/>
    <w:rsid w:val="002A3681"/>
    <w:rsid w:val="002A5D2E"/>
    <w:rsid w:val="002F6010"/>
    <w:rsid w:val="00300439"/>
    <w:rsid w:val="003037B7"/>
    <w:rsid w:val="00311EBF"/>
    <w:rsid w:val="00325357"/>
    <w:rsid w:val="0033782D"/>
    <w:rsid w:val="003516AD"/>
    <w:rsid w:val="0035444D"/>
    <w:rsid w:val="00357E3B"/>
    <w:rsid w:val="00363909"/>
    <w:rsid w:val="00387FC6"/>
    <w:rsid w:val="00391942"/>
    <w:rsid w:val="003D3D06"/>
    <w:rsid w:val="003E5D55"/>
    <w:rsid w:val="00420BC7"/>
    <w:rsid w:val="00436C0A"/>
    <w:rsid w:val="00437E4A"/>
    <w:rsid w:val="004605D4"/>
    <w:rsid w:val="00463B7D"/>
    <w:rsid w:val="00464463"/>
    <w:rsid w:val="00491366"/>
    <w:rsid w:val="004D01BC"/>
    <w:rsid w:val="004D0615"/>
    <w:rsid w:val="0050576D"/>
    <w:rsid w:val="00505ACC"/>
    <w:rsid w:val="00513757"/>
    <w:rsid w:val="005156F0"/>
    <w:rsid w:val="005166B5"/>
    <w:rsid w:val="005172D5"/>
    <w:rsid w:val="005246B8"/>
    <w:rsid w:val="00533CF0"/>
    <w:rsid w:val="00541107"/>
    <w:rsid w:val="00552188"/>
    <w:rsid w:val="005545BD"/>
    <w:rsid w:val="005606BA"/>
    <w:rsid w:val="005E1D08"/>
    <w:rsid w:val="0063278B"/>
    <w:rsid w:val="00650F71"/>
    <w:rsid w:val="006577BE"/>
    <w:rsid w:val="00675177"/>
    <w:rsid w:val="006809DD"/>
    <w:rsid w:val="006875C9"/>
    <w:rsid w:val="00692706"/>
    <w:rsid w:val="006A685F"/>
    <w:rsid w:val="006B0FEF"/>
    <w:rsid w:val="006B1099"/>
    <w:rsid w:val="006B595A"/>
    <w:rsid w:val="006B77F3"/>
    <w:rsid w:val="006C0B96"/>
    <w:rsid w:val="006C27CE"/>
    <w:rsid w:val="006D2D8F"/>
    <w:rsid w:val="006E5553"/>
    <w:rsid w:val="006F0F11"/>
    <w:rsid w:val="006F1C75"/>
    <w:rsid w:val="00704CCB"/>
    <w:rsid w:val="00706B99"/>
    <w:rsid w:val="00752FDA"/>
    <w:rsid w:val="0075474A"/>
    <w:rsid w:val="0076218C"/>
    <w:rsid w:val="007633C6"/>
    <w:rsid w:val="007635FE"/>
    <w:rsid w:val="00780786"/>
    <w:rsid w:val="007908D8"/>
    <w:rsid w:val="007B012A"/>
    <w:rsid w:val="007B1AF7"/>
    <w:rsid w:val="007B3894"/>
    <w:rsid w:val="007B6D21"/>
    <w:rsid w:val="007C370C"/>
    <w:rsid w:val="007D7FD2"/>
    <w:rsid w:val="007E09C5"/>
    <w:rsid w:val="007E19E4"/>
    <w:rsid w:val="007E5EAF"/>
    <w:rsid w:val="007F2996"/>
    <w:rsid w:val="007F34B1"/>
    <w:rsid w:val="00801EF2"/>
    <w:rsid w:val="00810D98"/>
    <w:rsid w:val="008317E7"/>
    <w:rsid w:val="0084525B"/>
    <w:rsid w:val="00846516"/>
    <w:rsid w:val="008562A7"/>
    <w:rsid w:val="0086522D"/>
    <w:rsid w:val="00873BCA"/>
    <w:rsid w:val="008937C7"/>
    <w:rsid w:val="00894CD9"/>
    <w:rsid w:val="008E6BDC"/>
    <w:rsid w:val="00902EA4"/>
    <w:rsid w:val="00915F26"/>
    <w:rsid w:val="009170D1"/>
    <w:rsid w:val="00920363"/>
    <w:rsid w:val="00923016"/>
    <w:rsid w:val="00937025"/>
    <w:rsid w:val="00941082"/>
    <w:rsid w:val="00941ABC"/>
    <w:rsid w:val="009423F3"/>
    <w:rsid w:val="0094571C"/>
    <w:rsid w:val="00946EF6"/>
    <w:rsid w:val="00955C7A"/>
    <w:rsid w:val="00957837"/>
    <w:rsid w:val="009610F5"/>
    <w:rsid w:val="00966976"/>
    <w:rsid w:val="00970969"/>
    <w:rsid w:val="00980950"/>
    <w:rsid w:val="0098475C"/>
    <w:rsid w:val="009B05A3"/>
    <w:rsid w:val="009D3D8A"/>
    <w:rsid w:val="009D4767"/>
    <w:rsid w:val="009D7179"/>
    <w:rsid w:val="009F7E04"/>
    <w:rsid w:val="00A11155"/>
    <w:rsid w:val="00A2177E"/>
    <w:rsid w:val="00A25B50"/>
    <w:rsid w:val="00A4255A"/>
    <w:rsid w:val="00A71645"/>
    <w:rsid w:val="00A82B3E"/>
    <w:rsid w:val="00A949D2"/>
    <w:rsid w:val="00A96EE0"/>
    <w:rsid w:val="00AA3AA4"/>
    <w:rsid w:val="00AA62CC"/>
    <w:rsid w:val="00AB4F37"/>
    <w:rsid w:val="00AB71C8"/>
    <w:rsid w:val="00AC2FE4"/>
    <w:rsid w:val="00AC67AB"/>
    <w:rsid w:val="00AD32CA"/>
    <w:rsid w:val="00AE2244"/>
    <w:rsid w:val="00AE2864"/>
    <w:rsid w:val="00B22B24"/>
    <w:rsid w:val="00B270F9"/>
    <w:rsid w:val="00B30540"/>
    <w:rsid w:val="00B42FB2"/>
    <w:rsid w:val="00B61122"/>
    <w:rsid w:val="00BA03AE"/>
    <w:rsid w:val="00BA3005"/>
    <w:rsid w:val="00BD0671"/>
    <w:rsid w:val="00BE61EA"/>
    <w:rsid w:val="00BF0BFD"/>
    <w:rsid w:val="00BF5D83"/>
    <w:rsid w:val="00C0262C"/>
    <w:rsid w:val="00C333FC"/>
    <w:rsid w:val="00C36D30"/>
    <w:rsid w:val="00C45E7D"/>
    <w:rsid w:val="00C75B92"/>
    <w:rsid w:val="00C777EF"/>
    <w:rsid w:val="00C80599"/>
    <w:rsid w:val="00CB4C57"/>
    <w:rsid w:val="00CB6FC2"/>
    <w:rsid w:val="00CC1AF8"/>
    <w:rsid w:val="00CC1B3C"/>
    <w:rsid w:val="00CC3037"/>
    <w:rsid w:val="00CE5523"/>
    <w:rsid w:val="00D23B13"/>
    <w:rsid w:val="00D37BC4"/>
    <w:rsid w:val="00D43C29"/>
    <w:rsid w:val="00D467C4"/>
    <w:rsid w:val="00D50BB5"/>
    <w:rsid w:val="00DB4335"/>
    <w:rsid w:val="00DB7E05"/>
    <w:rsid w:val="00DC25FA"/>
    <w:rsid w:val="00DC62A0"/>
    <w:rsid w:val="00DD464B"/>
    <w:rsid w:val="00DD6BD2"/>
    <w:rsid w:val="00DE1B0A"/>
    <w:rsid w:val="00DE4EDB"/>
    <w:rsid w:val="00E01B0A"/>
    <w:rsid w:val="00E02897"/>
    <w:rsid w:val="00E04FB1"/>
    <w:rsid w:val="00E101FB"/>
    <w:rsid w:val="00E2690B"/>
    <w:rsid w:val="00E35266"/>
    <w:rsid w:val="00E41FE1"/>
    <w:rsid w:val="00E47041"/>
    <w:rsid w:val="00E47414"/>
    <w:rsid w:val="00E53041"/>
    <w:rsid w:val="00E5473E"/>
    <w:rsid w:val="00E64C35"/>
    <w:rsid w:val="00E7655A"/>
    <w:rsid w:val="00E774C4"/>
    <w:rsid w:val="00E77DA7"/>
    <w:rsid w:val="00EB7236"/>
    <w:rsid w:val="00ED725E"/>
    <w:rsid w:val="00EE46AF"/>
    <w:rsid w:val="00EF0912"/>
    <w:rsid w:val="00EF2C0E"/>
    <w:rsid w:val="00EF4A77"/>
    <w:rsid w:val="00EF7146"/>
    <w:rsid w:val="00F11735"/>
    <w:rsid w:val="00F11AA3"/>
    <w:rsid w:val="00F1419F"/>
    <w:rsid w:val="00F26283"/>
    <w:rsid w:val="00F339D9"/>
    <w:rsid w:val="00F53DB9"/>
    <w:rsid w:val="00F563C8"/>
    <w:rsid w:val="00F747D1"/>
    <w:rsid w:val="00F9098D"/>
    <w:rsid w:val="00F91D6C"/>
    <w:rsid w:val="00F9731B"/>
    <w:rsid w:val="00FA10C1"/>
    <w:rsid w:val="00FB0A99"/>
    <w:rsid w:val="00FB3600"/>
    <w:rsid w:val="00FB64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7650"/>
    <o:shapelayout v:ext="edit">
      <o:idmap v:ext="edit" data="1"/>
    </o:shapelayout>
  </w:shapeDefaults>
  <w:decimalSymbol w:val=","/>
  <w:listSeparator w:val=";"/>
  <w14:docId w14:val="653A282A"/>
  <w15:docId w15:val="{F5A1BE0B-A484-47BB-B94A-150F7535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C2FE4"/>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AC2FE4"/>
    <w:pPr>
      <w:tabs>
        <w:tab w:val="center" w:pos="4320"/>
        <w:tab w:val="right" w:pos="8640"/>
      </w:tabs>
    </w:pPr>
    <w:rPr>
      <w:sz w:val="20"/>
      <w:szCs w:val="20"/>
      <w:lang w:val="en-US" w:eastAsia="x-none"/>
    </w:rPr>
  </w:style>
  <w:style w:type="character" w:customStyle="1" w:styleId="AntratsDiagrama">
    <w:name w:val="Antraštės Diagrama"/>
    <w:link w:val="Antrats"/>
    <w:rsid w:val="00AC2FE4"/>
    <w:rPr>
      <w:rFonts w:ascii="Times New Roman" w:eastAsia="Times New Roman" w:hAnsi="Times New Roman" w:cs="Times New Roman"/>
      <w:sz w:val="20"/>
      <w:szCs w:val="20"/>
      <w:lang w:val="en-US"/>
    </w:rPr>
  </w:style>
  <w:style w:type="paragraph" w:styleId="Porat">
    <w:name w:val="footer"/>
    <w:basedOn w:val="prastasis"/>
    <w:link w:val="PoratDiagrama"/>
    <w:rsid w:val="00AC2FE4"/>
    <w:pPr>
      <w:tabs>
        <w:tab w:val="center" w:pos="4320"/>
        <w:tab w:val="right" w:pos="8640"/>
      </w:tabs>
    </w:pPr>
    <w:rPr>
      <w:sz w:val="20"/>
      <w:szCs w:val="20"/>
      <w:lang w:val="en-US" w:eastAsia="x-none"/>
    </w:rPr>
  </w:style>
  <w:style w:type="character" w:customStyle="1" w:styleId="PoratDiagrama">
    <w:name w:val="Poraštė Diagrama"/>
    <w:link w:val="Porat"/>
    <w:rsid w:val="00AC2FE4"/>
    <w:rPr>
      <w:rFonts w:ascii="Times New Roman" w:eastAsia="Times New Roman" w:hAnsi="Times New Roman" w:cs="Times New Roman"/>
      <w:sz w:val="20"/>
      <w:szCs w:val="20"/>
      <w:lang w:val="en-US"/>
    </w:rPr>
  </w:style>
  <w:style w:type="character" w:styleId="Puslapionumeris">
    <w:name w:val="page number"/>
    <w:rsid w:val="00AC2FE4"/>
  </w:style>
  <w:style w:type="character" w:styleId="Komentaronuoroda">
    <w:name w:val="annotation reference"/>
    <w:semiHidden/>
    <w:rsid w:val="00AC2FE4"/>
    <w:rPr>
      <w:sz w:val="16"/>
      <w:szCs w:val="16"/>
    </w:rPr>
  </w:style>
  <w:style w:type="paragraph" w:styleId="Komentarotekstas">
    <w:name w:val="annotation text"/>
    <w:basedOn w:val="prastasis"/>
    <w:link w:val="KomentarotekstasDiagrama"/>
    <w:semiHidden/>
    <w:rsid w:val="00AC2FE4"/>
    <w:rPr>
      <w:sz w:val="20"/>
      <w:szCs w:val="20"/>
      <w:lang w:val="x-none" w:eastAsia="x-none"/>
    </w:rPr>
  </w:style>
  <w:style w:type="character" w:customStyle="1" w:styleId="KomentarotekstasDiagrama">
    <w:name w:val="Komentaro tekstas Diagrama"/>
    <w:link w:val="Komentarotekstas"/>
    <w:semiHidden/>
    <w:rsid w:val="00AC2FE4"/>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AC2FE4"/>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AC2FE4"/>
    <w:rPr>
      <w:rFonts w:ascii="Tahoma" w:eastAsia="Times New Roman" w:hAnsi="Tahoma" w:cs="Tahoma"/>
      <w:sz w:val="16"/>
      <w:szCs w:val="16"/>
    </w:rPr>
  </w:style>
  <w:style w:type="character" w:styleId="Hipersaitas">
    <w:name w:val="Hyperlink"/>
    <w:uiPriority w:val="99"/>
    <w:unhideWhenUsed/>
    <w:rsid w:val="00DB4335"/>
    <w:rPr>
      <w:color w:val="0000FF"/>
      <w:u w:val="single"/>
    </w:rPr>
  </w:style>
  <w:style w:type="paragraph" w:styleId="Komentarotema">
    <w:name w:val="annotation subject"/>
    <w:basedOn w:val="Komentarotekstas"/>
    <w:next w:val="Komentarotekstas"/>
    <w:link w:val="KomentarotemaDiagrama"/>
    <w:uiPriority w:val="99"/>
    <w:semiHidden/>
    <w:unhideWhenUsed/>
    <w:rsid w:val="006F0F11"/>
    <w:rPr>
      <w:b/>
      <w:bCs/>
      <w:lang w:val="lt-LT" w:eastAsia="en-US"/>
    </w:rPr>
  </w:style>
  <w:style w:type="character" w:customStyle="1" w:styleId="KomentarotemaDiagrama">
    <w:name w:val="Komentaro tema Diagrama"/>
    <w:link w:val="Komentarotema"/>
    <w:uiPriority w:val="99"/>
    <w:semiHidden/>
    <w:rsid w:val="006F0F11"/>
    <w:rPr>
      <w:rFonts w:ascii="Times New Roman" w:eastAsia="Times New Roman" w:hAnsi="Times New Roman" w:cs="Times New Roman"/>
      <w:b/>
      <w:bCs/>
      <w:sz w:val="20"/>
      <w:szCs w:val="20"/>
      <w:lang w:eastAsia="en-US"/>
    </w:rPr>
  </w:style>
  <w:style w:type="paragraph" w:styleId="Sraopastraipa">
    <w:name w:val="List Paragraph"/>
    <w:basedOn w:val="prastasis"/>
    <w:uiPriority w:val="34"/>
    <w:qFormat/>
    <w:rsid w:val="001D5AC0"/>
    <w:pPr>
      <w:ind w:left="720"/>
      <w:contextualSpacing/>
    </w:pPr>
  </w:style>
  <w:style w:type="paragraph" w:styleId="Pagrindiniotekstotrauka2">
    <w:name w:val="Body Text Indent 2"/>
    <w:basedOn w:val="prastasis"/>
    <w:link w:val="Pagrindiniotekstotrauka2Diagrama"/>
    <w:rsid w:val="00E7655A"/>
    <w:pPr>
      <w:ind w:firstLine="426"/>
    </w:pPr>
    <w:rPr>
      <w:rFonts w:ascii="Arial" w:hAnsi="Arial"/>
      <w:sz w:val="20"/>
      <w:szCs w:val="20"/>
    </w:rPr>
  </w:style>
  <w:style w:type="character" w:customStyle="1" w:styleId="Pagrindiniotekstotrauka2Diagrama">
    <w:name w:val="Pagrindinio teksto įtrauka 2 Diagrama"/>
    <w:basedOn w:val="Numatytasispastraiposriftas"/>
    <w:link w:val="Pagrindiniotekstotrauka2"/>
    <w:rsid w:val="00E7655A"/>
    <w:rPr>
      <w:rFonts w:ascii="Arial" w:eastAsia="Times New Roman" w:hAnsi="Arial"/>
      <w:lang w:eastAsia="en-US"/>
    </w:rPr>
  </w:style>
  <w:style w:type="character" w:styleId="Neapdorotaspaminjimas">
    <w:name w:val="Unresolved Mention"/>
    <w:basedOn w:val="Numatytasispastraiposriftas"/>
    <w:uiPriority w:val="99"/>
    <w:semiHidden/>
    <w:unhideWhenUsed/>
    <w:rsid w:val="006C27CE"/>
    <w:rPr>
      <w:color w:val="605E5C"/>
      <w:shd w:val="clear" w:color="auto" w:fill="E1DFDD"/>
    </w:rPr>
  </w:style>
  <w:style w:type="table" w:styleId="Lentelstinklelis">
    <w:name w:val="Table Grid"/>
    <w:basedOn w:val="prastojilentel"/>
    <w:uiPriority w:val="59"/>
    <w:rsid w:val="006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CC1AF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4853">
      <w:bodyDiv w:val="1"/>
      <w:marLeft w:val="0"/>
      <w:marRight w:val="0"/>
      <w:marTop w:val="0"/>
      <w:marBottom w:val="0"/>
      <w:divBdr>
        <w:top w:val="none" w:sz="0" w:space="0" w:color="auto"/>
        <w:left w:val="none" w:sz="0" w:space="0" w:color="auto"/>
        <w:bottom w:val="none" w:sz="0" w:space="0" w:color="auto"/>
        <w:right w:val="none" w:sz="0" w:space="0" w:color="auto"/>
      </w:divBdr>
    </w:div>
    <w:div w:id="950623558">
      <w:bodyDiv w:val="1"/>
      <w:marLeft w:val="0"/>
      <w:marRight w:val="0"/>
      <w:marTop w:val="0"/>
      <w:marBottom w:val="0"/>
      <w:divBdr>
        <w:top w:val="none" w:sz="0" w:space="0" w:color="auto"/>
        <w:left w:val="none" w:sz="0" w:space="0" w:color="auto"/>
        <w:bottom w:val="none" w:sz="0" w:space="0" w:color="auto"/>
        <w:right w:val="none" w:sz="0" w:space="0" w:color="auto"/>
      </w:divBdr>
    </w:div>
    <w:div w:id="998965825">
      <w:bodyDiv w:val="1"/>
      <w:marLeft w:val="0"/>
      <w:marRight w:val="0"/>
      <w:marTop w:val="0"/>
      <w:marBottom w:val="0"/>
      <w:divBdr>
        <w:top w:val="none" w:sz="0" w:space="0" w:color="auto"/>
        <w:left w:val="none" w:sz="0" w:space="0" w:color="auto"/>
        <w:bottom w:val="none" w:sz="0" w:space="0" w:color="auto"/>
        <w:right w:val="none" w:sz="0" w:space="0" w:color="auto"/>
      </w:divBdr>
    </w:div>
    <w:div w:id="1140609595">
      <w:bodyDiv w:val="1"/>
      <w:marLeft w:val="0"/>
      <w:marRight w:val="0"/>
      <w:marTop w:val="0"/>
      <w:marBottom w:val="0"/>
      <w:divBdr>
        <w:top w:val="none" w:sz="0" w:space="0" w:color="auto"/>
        <w:left w:val="none" w:sz="0" w:space="0" w:color="auto"/>
        <w:bottom w:val="none" w:sz="0" w:space="0" w:color="auto"/>
        <w:right w:val="none" w:sz="0" w:space="0" w:color="auto"/>
      </w:divBdr>
    </w:div>
    <w:div w:id="1495755024">
      <w:bodyDiv w:val="1"/>
      <w:marLeft w:val="0"/>
      <w:marRight w:val="0"/>
      <w:marTop w:val="0"/>
      <w:marBottom w:val="0"/>
      <w:divBdr>
        <w:top w:val="none" w:sz="0" w:space="0" w:color="auto"/>
        <w:left w:val="none" w:sz="0" w:space="0" w:color="auto"/>
        <w:bottom w:val="none" w:sz="0" w:space="0" w:color="auto"/>
        <w:right w:val="none" w:sz="0" w:space="0" w:color="auto"/>
      </w:divBdr>
    </w:div>
    <w:div w:id="1965651803">
      <w:bodyDiv w:val="1"/>
      <w:marLeft w:val="0"/>
      <w:marRight w:val="0"/>
      <w:marTop w:val="0"/>
      <w:marBottom w:val="0"/>
      <w:divBdr>
        <w:top w:val="none" w:sz="0" w:space="0" w:color="auto"/>
        <w:left w:val="none" w:sz="0" w:space="0" w:color="auto"/>
        <w:bottom w:val="none" w:sz="0" w:space="0" w:color="auto"/>
        <w:right w:val="none" w:sz="0" w:space="0" w:color="auto"/>
      </w:divBdr>
      <w:divsChild>
        <w:div w:id="1894653208">
          <w:marLeft w:val="0"/>
          <w:marRight w:val="0"/>
          <w:marTop w:val="0"/>
          <w:marBottom w:val="0"/>
          <w:divBdr>
            <w:top w:val="none" w:sz="0" w:space="0" w:color="auto"/>
            <w:left w:val="none" w:sz="0" w:space="0" w:color="auto"/>
            <w:bottom w:val="none" w:sz="0" w:space="0" w:color="auto"/>
            <w:right w:val="none" w:sz="0" w:space="0" w:color="auto"/>
          </w:divBdr>
        </w:div>
        <w:div w:id="569314933">
          <w:marLeft w:val="0"/>
          <w:marRight w:val="0"/>
          <w:marTop w:val="0"/>
          <w:marBottom w:val="0"/>
          <w:divBdr>
            <w:top w:val="none" w:sz="0" w:space="0" w:color="auto"/>
            <w:left w:val="none" w:sz="0" w:space="0" w:color="auto"/>
            <w:bottom w:val="none" w:sz="0" w:space="0" w:color="auto"/>
            <w:right w:val="none" w:sz="0" w:space="0" w:color="auto"/>
          </w:divBdr>
        </w:div>
        <w:div w:id="165730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tesko.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3BA6F2925FB3244EAB5F63135F2D39DF" ma:contentTypeVersion="0" ma:contentTypeDescription="Kurkite naują dokumentą." ma:contentTypeScope="" ma:versionID="8967b2d34e3636a3bf2ace77c45a78c4">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CAB1C-1110-4636-9BB1-6D0DEC918EDC}">
  <ds:schemaRefs>
    <ds:schemaRef ds:uri="http://schemas.microsoft.com/office/2006/metadata/longProperties"/>
  </ds:schemaRefs>
</ds:datastoreItem>
</file>

<file path=customXml/itemProps2.xml><?xml version="1.0" encoding="utf-8"?>
<ds:datastoreItem xmlns:ds="http://schemas.openxmlformats.org/officeDocument/2006/customXml" ds:itemID="{EB2EAC51-EDFE-42E4-999A-C799D0A654D0}">
  <ds:schemaRefs>
    <ds:schemaRef ds:uri="http://schemas.openxmlformats.org/officeDocument/2006/bibliography"/>
  </ds:schemaRefs>
</ds:datastoreItem>
</file>

<file path=customXml/itemProps3.xml><?xml version="1.0" encoding="utf-8"?>
<ds:datastoreItem xmlns:ds="http://schemas.openxmlformats.org/officeDocument/2006/customXml" ds:itemID="{1E8B8883-B16C-452C-BEE0-9988B210CC98}">
  <ds:schemaRefs>
    <ds:schemaRef ds:uri="http://schemas.microsoft.com/sharepoint/v3/contenttype/forms"/>
  </ds:schemaRefs>
</ds:datastoreItem>
</file>

<file path=customXml/itemProps4.xml><?xml version="1.0" encoding="utf-8"?>
<ds:datastoreItem xmlns:ds="http://schemas.openxmlformats.org/officeDocument/2006/customXml" ds:itemID="{EE07C9EA-B959-4C45-B334-D98A6E4FF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36ED84E-A831-42A1-95C7-89A122636BD4}">
  <ds:schemaRef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5001</Words>
  <Characters>2852</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7838</CharactersWithSpaces>
  <SharedDoc>false</SharedDoc>
  <HLinks>
    <vt:vector size="12" baseType="variant">
      <vt:variant>
        <vt:i4>458789</vt:i4>
      </vt:variant>
      <vt:variant>
        <vt:i4>3</vt:i4>
      </vt:variant>
      <vt:variant>
        <vt:i4>0</vt:i4>
      </vt:variant>
      <vt:variant>
        <vt:i4>5</vt:i4>
      </vt:variant>
      <vt:variant>
        <vt:lpwstr>mailto:info@vpt.lt</vt:lpwstr>
      </vt:variant>
      <vt:variant>
        <vt:lpwstr/>
      </vt:variant>
      <vt:variant>
        <vt:i4>1769528</vt:i4>
      </vt:variant>
      <vt:variant>
        <vt:i4>0</vt:i4>
      </vt:variant>
      <vt:variant>
        <vt:i4>0</vt:i4>
      </vt:variant>
      <vt:variant>
        <vt:i4>5</vt:i4>
      </vt:variant>
      <vt:variant>
        <vt:lpwstr>mailto:kuropirkimai@vpt.lt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Gina PUMPUTIENĖ</cp:lastModifiedBy>
  <cp:revision>22</cp:revision>
  <cp:lastPrinted>2020-07-13T11:22:00Z</cp:lastPrinted>
  <dcterms:created xsi:type="dcterms:W3CDTF">2017-09-06T07:02:00Z</dcterms:created>
  <dcterms:modified xsi:type="dcterms:W3CDTF">2022-06-30T11:23:00Z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Dokumentas</vt:lpwstr>
  </property>
</Properties>
</file>