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F43D30" w:rsidP="000C53A3">
      <w:pPr>
        <w:jc w:val="center"/>
      </w:pPr>
      <w:r>
        <w:rPr>
          <w:sz w:val="22"/>
          <w:szCs w:val="22"/>
        </w:rPr>
        <w:t xml:space="preserve">2015  m. spalio 22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F43D30" w:rsidRPr="00F71BF7" w:rsidRDefault="005135B7" w:rsidP="00F43D3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="00F43D30" w:rsidRPr="00AA7AA4">
        <w:t>166487</w:t>
      </w:r>
    </w:p>
    <w:p w:rsidR="00F43D30" w:rsidRPr="002F4BDA" w:rsidRDefault="00F43D30" w:rsidP="00F43D30">
      <w:pPr>
        <w:jc w:val="both"/>
        <w:rPr>
          <w:i/>
        </w:rPr>
      </w:pPr>
    </w:p>
    <w:p w:rsidR="00F43D30" w:rsidRPr="002F4BDA" w:rsidRDefault="00F43D30" w:rsidP="00F43D30">
      <w:pPr>
        <w:jc w:val="both"/>
      </w:pPr>
      <w:r w:rsidRPr="002F4BDA">
        <w:t>II. PIRKIMO OBJEKTAS:</w:t>
      </w:r>
    </w:p>
    <w:p w:rsidR="00F43D30" w:rsidRPr="002F4BDA" w:rsidRDefault="00F43D30" w:rsidP="00F43D30">
      <w:pPr>
        <w:jc w:val="both"/>
      </w:pPr>
      <w:r w:rsidRPr="002F4BDA">
        <w:t>II.1. Pirkimo pavadinimas:</w:t>
      </w:r>
    </w:p>
    <w:p w:rsidR="00F43D30" w:rsidRPr="002A6038" w:rsidRDefault="00F43D30" w:rsidP="00F43D30">
      <w:pPr>
        <w:jc w:val="both"/>
        <w:rPr>
          <w:lang w:eastAsia="en-US"/>
        </w:rPr>
      </w:pPr>
      <w:hyperlink r:id="rId5" w:history="1">
        <w:r w:rsidRPr="00AA7AA4">
          <w:t>UAB „</w:t>
        </w:r>
        <w:proofErr w:type="spellStart"/>
        <w:r w:rsidRPr="00AA7AA4">
          <w:t>Litesko</w:t>
        </w:r>
        <w:proofErr w:type="spellEnd"/>
        <w:r w:rsidRPr="00AA7AA4">
          <w:t>“ filialo „Palangos šiluma“ veikloje susidarančių pavojingų atliekų sutvarkymo (apdorojimo) paslaugų pirkimas</w:t>
        </w:r>
      </w:hyperlink>
    </w:p>
    <w:p w:rsidR="005135B7" w:rsidRPr="002F4BDA" w:rsidRDefault="005135B7" w:rsidP="00F43D30">
      <w:pPr>
        <w:jc w:val="both"/>
      </w:pPr>
    </w:p>
    <w:p w:rsidR="005135B7" w:rsidRDefault="005135B7" w:rsidP="005135B7">
      <w:pPr>
        <w:jc w:val="both"/>
      </w:pPr>
      <w:r w:rsidRPr="002F4BDA">
        <w:t xml:space="preserve">II.2. Trumpas pirkimo objekto apibūdinimas: </w:t>
      </w:r>
    </w:p>
    <w:p w:rsidR="005135B7" w:rsidRPr="0020221F" w:rsidRDefault="005135B7" w:rsidP="005135B7">
      <w:pPr>
        <w:jc w:val="both"/>
        <w:rPr>
          <w:i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>
        <w:rPr>
          <w:sz w:val="22"/>
          <w:szCs w:val="22"/>
        </w:rPr>
        <w:t>.</w:t>
      </w:r>
    </w:p>
    <w:p w:rsidR="005135B7" w:rsidRPr="002F4BDA" w:rsidRDefault="005135B7" w:rsidP="005135B7">
      <w:pPr>
        <w:jc w:val="both"/>
      </w:pPr>
    </w:p>
    <w:p w:rsidR="005135B7" w:rsidRPr="002F4BDA" w:rsidRDefault="005135B7" w:rsidP="005135B7">
      <w:pPr>
        <w:jc w:val="both"/>
      </w:pPr>
      <w:r w:rsidRPr="002F4BDA">
        <w:t>II.2.1. Pirkimo objekto tipas (įrašyti tik vieną tipą – prekės, paslaugos ar darbai):</w:t>
      </w:r>
    </w:p>
    <w:p w:rsidR="005135B7" w:rsidRDefault="005135B7" w:rsidP="005135B7">
      <w:pPr>
        <w:jc w:val="both"/>
        <w:rPr>
          <w:i/>
        </w:rPr>
      </w:pPr>
      <w:r>
        <w:rPr>
          <w:i/>
        </w:rPr>
        <w:t>Paslaugos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F43D30" w:rsidRPr="002A6038" w:rsidRDefault="00F43D30" w:rsidP="00F43D30">
      <w:pPr>
        <w:jc w:val="both"/>
        <w:rPr>
          <w:lang w:eastAsia="en-US"/>
        </w:rPr>
      </w:pPr>
      <w:hyperlink r:id="rId6" w:history="1">
        <w:r w:rsidRPr="00AA7AA4">
          <w:t>UAB „</w:t>
        </w:r>
        <w:proofErr w:type="spellStart"/>
        <w:r w:rsidRPr="00AA7AA4">
          <w:t>Litesko</w:t>
        </w:r>
        <w:proofErr w:type="spellEnd"/>
        <w:r w:rsidRPr="00AA7AA4">
          <w:t>“ filialo „Palangos šiluma“ veikloje susidarančių pavojingų atliekų sutvarkymo (apdorojimo) paslaugų pirkimas</w:t>
        </w:r>
      </w:hyperlink>
    </w:p>
    <w:p w:rsidR="005135B7" w:rsidRDefault="005135B7" w:rsidP="005135B7">
      <w:pPr>
        <w:jc w:val="both"/>
      </w:pPr>
    </w:p>
    <w:p w:rsidR="00F43D30" w:rsidRPr="002F4BDA" w:rsidRDefault="00F43D30" w:rsidP="005135B7">
      <w:pPr>
        <w:jc w:val="both"/>
      </w:pPr>
    </w:p>
    <w:p w:rsidR="005135B7" w:rsidRPr="002F4BDA" w:rsidRDefault="005135B7" w:rsidP="005135B7">
      <w:pPr>
        <w:jc w:val="both"/>
      </w:pPr>
      <w:r w:rsidRPr="002F4BDA">
        <w:t>III.2. Laimėjusio dalyvio pavadinimas ir įmonės kodas arba vardas ir pavardė:</w:t>
      </w:r>
    </w:p>
    <w:p w:rsidR="00F43D30" w:rsidRPr="00663241" w:rsidRDefault="00F43D30" w:rsidP="00F43D30">
      <w:pPr>
        <w:jc w:val="both"/>
      </w:pPr>
      <w:r w:rsidRPr="00663241">
        <w:t>I dalis. UAB „Žalvaris“ (įmonės kodas 120504795);</w:t>
      </w:r>
    </w:p>
    <w:p w:rsidR="00F43D30" w:rsidRPr="00663241" w:rsidRDefault="00F43D30" w:rsidP="00F43D30">
      <w:pPr>
        <w:jc w:val="both"/>
      </w:pPr>
      <w:r>
        <w:t>II</w:t>
      </w:r>
      <w:r w:rsidRPr="00663241">
        <w:t xml:space="preserve"> dalis. UAB „Žalvaris“ (įmonės kodas 120504795);</w:t>
      </w:r>
    </w:p>
    <w:p w:rsidR="00F43D30" w:rsidRPr="00663241" w:rsidRDefault="00F43D30" w:rsidP="00F43D30">
      <w:pPr>
        <w:jc w:val="both"/>
      </w:pPr>
      <w:r>
        <w:t>III</w:t>
      </w:r>
      <w:r w:rsidRPr="00663241">
        <w:t xml:space="preserve"> dalis. UAB „Žalvaris“ (įmonės kodas 120504795);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F43D30" w:rsidRDefault="00F43D30" w:rsidP="00F43D30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200</w:t>
      </w:r>
      <w:r w:rsidRPr="006F73A5">
        <w:t xml:space="preserve">,00 </w:t>
      </w:r>
      <w:proofErr w:type="spellStart"/>
      <w:r w:rsidRPr="006F73A5"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PVM.</w:t>
      </w:r>
    </w:p>
    <w:p w:rsidR="00F43D30" w:rsidRDefault="00F43D30" w:rsidP="00F43D30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350,00</w:t>
      </w:r>
      <w:r>
        <w:rPr>
          <w:u w:val="single"/>
        </w:rPr>
        <w:t xml:space="preserve">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F43D30" w:rsidRDefault="00F43D30" w:rsidP="00F43D30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 xml:space="preserve">450,00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F43D30">
        <w:rPr>
          <w:sz w:val="22"/>
          <w:szCs w:val="22"/>
        </w:rPr>
        <w:t xml:space="preserve">2015  m. spalio 22 </w:t>
      </w:r>
      <w:r w:rsidR="007F71A0" w:rsidRPr="00555EA0">
        <w:t>d.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  <w:bookmarkStart w:id="0" w:name="_GoBack"/>
      <w:bookmarkEnd w:id="0"/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135B7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43D30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/app/rfq/rwlentrance_s.asp?PID=250400&amp;PP=notices.asp&amp;B=PPO&amp;PS=1" TargetMode="External"/><Relationship Id="rId5" Type="http://schemas.openxmlformats.org/officeDocument/2006/relationships/hyperlink" Target="https://pirkimai.eviesiejipirkimai.lt/app/rfq/rwlentrance_s.asp?PID=250400&amp;PP=notices.asp&amp;B=PPO&amp;PS=1" TargetMode="Externa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2015-10-22T06:39:00Z</dcterms:modified>
</cp:coreProperties>
</file>