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F55153" w:rsidRDefault="00F55153" w:rsidP="007822A9">
      <w:pPr>
        <w:jc w:val="center"/>
      </w:pP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FC4DFB" w:rsidP="00005800">
      <w:pPr>
        <w:jc w:val="center"/>
      </w:pPr>
      <w:r>
        <w:t>2016</w:t>
      </w:r>
      <w:r w:rsidR="00EA77A2">
        <w:t xml:space="preserve"> m. </w:t>
      </w:r>
      <w:r>
        <w:t>vasario 2</w:t>
      </w:r>
      <w:r w:rsidR="00210EB6"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B468AA" w:rsidRDefault="00005800" w:rsidP="00B468AA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FC4DFB" w:rsidRPr="00B50825">
          <w:rPr>
            <w:rStyle w:val="Hipersaitas"/>
            <w:i/>
          </w:rPr>
          <w:t>tadas.sinkevicius</w:t>
        </w:r>
        <w:r w:rsidR="00FC4DFB" w:rsidRPr="00B50825">
          <w:rPr>
            <w:rStyle w:val="Hipersaitas"/>
            <w:i/>
            <w:lang w:val="en-US"/>
          </w:rPr>
          <w:t>@</w:t>
        </w:r>
        <w:proofErr w:type="spellStart"/>
        <w:r w:rsidR="00FC4DFB" w:rsidRPr="00B50825">
          <w:rPr>
            <w:rStyle w:val="Hipersaitas"/>
            <w:i/>
            <w:lang w:val="en-US"/>
          </w:rPr>
          <w:t>vilniausenergija.lt</w:t>
        </w:r>
        <w:proofErr w:type="spellEnd"/>
      </w:hyperlink>
      <w:r w:rsidR="00FC4DFB" w:rsidRPr="00CF25E7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B468AA" w:rsidRPr="00110417">
        <w:t xml:space="preserve"> </w:t>
      </w:r>
      <w:r w:rsidR="00FC4DFB" w:rsidRPr="00B53238">
        <w:rPr>
          <w:rFonts w:eastAsia="Calibri"/>
        </w:rPr>
        <w:t>169264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FC4DFB" w:rsidRPr="00FC4DFB" w:rsidRDefault="00FC4DFB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 xml:space="preserve">II.1. Pirkimo pavadinimas: </w:t>
      </w:r>
      <w:r>
        <w:rPr>
          <w:b/>
        </w:rPr>
        <w:t>„</w:t>
      </w:r>
      <w:r w:rsidRPr="00FC4DFB">
        <w:rPr>
          <w:b/>
        </w:rPr>
        <w:t xml:space="preserve">Alytaus RK kontrolės - </w:t>
      </w:r>
      <w:proofErr w:type="spellStart"/>
      <w:r w:rsidRPr="00FC4DFB">
        <w:rPr>
          <w:b/>
        </w:rPr>
        <w:t>matavimo</w:t>
      </w:r>
      <w:proofErr w:type="spellEnd"/>
      <w:r w:rsidRPr="00FC4DFB">
        <w:rPr>
          <w:b/>
        </w:rPr>
        <w:t xml:space="preserve"> </w:t>
      </w:r>
      <w:proofErr w:type="spellStart"/>
      <w:r w:rsidRPr="00FC4DFB">
        <w:rPr>
          <w:b/>
        </w:rPr>
        <w:t>priemonių</w:t>
      </w:r>
      <w:proofErr w:type="spellEnd"/>
      <w:r w:rsidRPr="00FC4DFB">
        <w:rPr>
          <w:b/>
        </w:rPr>
        <w:t xml:space="preserve"> metrologinės patikros paslaugų pirkimas</w:t>
      </w:r>
      <w:r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FC4DFB" w:rsidRDefault="00FC4DFB" w:rsidP="00FC4DFB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„Alytaus energija“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FC4DFB" w:rsidRPr="00D1644D" w:rsidRDefault="00FC4DFB" w:rsidP="00FC4DFB">
      <w:pPr>
        <w:jc w:val="both"/>
      </w:pPr>
      <w:r w:rsidRPr="00FB3066">
        <w:t>Perkanči</w:t>
      </w:r>
      <w:r>
        <w:t xml:space="preserve">oji organizacija numato įsigyti – </w:t>
      </w:r>
      <w:r w:rsidRPr="00D1644D">
        <w:t xml:space="preserve">Alytaus RK kontrolės - matavimo priemonių </w:t>
      </w:r>
      <w:r>
        <w:t>metrologinės patikros paslaugas.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FC4DFB" w:rsidRPr="00FC4DFB" w:rsidRDefault="00FC4DFB" w:rsidP="00FC4DFB">
      <w:pPr>
        <w:jc w:val="both"/>
      </w:pPr>
      <w:r w:rsidRPr="00FC4DFB">
        <w:t>Paslaugos.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B03B42" w:rsidRDefault="00005800" w:rsidP="00B468AA">
      <w:pPr>
        <w:jc w:val="both"/>
      </w:pPr>
      <w:r>
        <w:t xml:space="preserve">III.1. Pirkimo dalies numeris ir  pavadinimas (jei taikoma): </w:t>
      </w:r>
    </w:p>
    <w:p w:rsidR="00B03B42" w:rsidRPr="00B03B42" w:rsidRDefault="00B03B42" w:rsidP="00B03B42">
      <w:pPr>
        <w:jc w:val="both"/>
        <w:rPr>
          <w:bCs/>
        </w:rPr>
      </w:pPr>
      <w:r w:rsidRPr="00B03B42">
        <w:rPr>
          <w:bCs/>
        </w:rPr>
        <w:t>I dalies. Skysčių, dujų ir šilumos  kiekio matavimo priemonių</w:t>
      </w:r>
      <w:r w:rsidRPr="00B03B42">
        <w:rPr>
          <w:bCs/>
        </w:rPr>
        <w:t xml:space="preserve"> patikros pirkimas;</w:t>
      </w:r>
    </w:p>
    <w:p w:rsidR="00B03B42" w:rsidRPr="00B03B42" w:rsidRDefault="00B03B42" w:rsidP="00B03B42">
      <w:pPr>
        <w:jc w:val="both"/>
        <w:rPr>
          <w:bCs/>
        </w:rPr>
      </w:pPr>
      <w:r w:rsidRPr="00B03B42">
        <w:rPr>
          <w:bCs/>
        </w:rPr>
        <w:t xml:space="preserve">II </w:t>
      </w:r>
      <w:r w:rsidRPr="00B03B42">
        <w:rPr>
          <w:bCs/>
        </w:rPr>
        <w:t xml:space="preserve">dalis. Slėgio matavimo priemonių </w:t>
      </w:r>
      <w:r w:rsidRPr="00B03B42">
        <w:rPr>
          <w:bCs/>
        </w:rPr>
        <w:t>patikros</w:t>
      </w:r>
      <w:r w:rsidRPr="00B03B42">
        <w:rPr>
          <w:bCs/>
        </w:rPr>
        <w:t xml:space="preserve"> pirkimas;</w:t>
      </w:r>
    </w:p>
    <w:p w:rsidR="00B03B42" w:rsidRPr="00B03B42" w:rsidRDefault="00B03B42" w:rsidP="00B03B42">
      <w:pPr>
        <w:rPr>
          <w:bCs/>
        </w:rPr>
      </w:pPr>
      <w:r w:rsidRPr="00B03B42">
        <w:rPr>
          <w:bCs/>
        </w:rPr>
        <w:t xml:space="preserve">III dalis. </w:t>
      </w:r>
      <w:r w:rsidRPr="00B03B42">
        <w:rPr>
          <w:bCs/>
        </w:rPr>
        <w:t xml:space="preserve">Temperatūros matavimo priemonių </w:t>
      </w:r>
      <w:r w:rsidRPr="00B03B42">
        <w:rPr>
          <w:bCs/>
        </w:rPr>
        <w:t>patikros</w:t>
      </w:r>
      <w:r w:rsidRPr="00B03B42">
        <w:rPr>
          <w:bCs/>
        </w:rPr>
        <w:t xml:space="preserve"> pirkimas;</w:t>
      </w:r>
    </w:p>
    <w:p w:rsidR="00B03B42" w:rsidRPr="00B03B42" w:rsidRDefault="00B03B42" w:rsidP="00B03B42">
      <w:pPr>
        <w:jc w:val="both"/>
        <w:rPr>
          <w:bCs/>
        </w:rPr>
      </w:pPr>
      <w:r w:rsidRPr="00B03B42">
        <w:rPr>
          <w:bCs/>
        </w:rPr>
        <w:t>IV dalis. Fizikinių ir cheminių matavimų priemonių</w:t>
      </w:r>
      <w:r w:rsidRPr="00B03B42">
        <w:rPr>
          <w:bCs/>
        </w:rPr>
        <w:t xml:space="preserve"> </w:t>
      </w:r>
      <w:r w:rsidRPr="00B03B42">
        <w:rPr>
          <w:bCs/>
        </w:rPr>
        <w:t>patikros</w:t>
      </w:r>
      <w:r w:rsidRPr="00B03B42">
        <w:rPr>
          <w:bCs/>
        </w:rPr>
        <w:t xml:space="preserve"> pirkimas;</w:t>
      </w:r>
      <w:r w:rsidRPr="00B03B42">
        <w:rPr>
          <w:bCs/>
        </w:rPr>
        <w:t xml:space="preserve"> </w:t>
      </w:r>
    </w:p>
    <w:p w:rsidR="00B03B42" w:rsidRPr="00B03B42" w:rsidRDefault="00B03B42" w:rsidP="00B03B42">
      <w:pPr>
        <w:jc w:val="both"/>
        <w:rPr>
          <w:bCs/>
        </w:rPr>
      </w:pPr>
      <w:r w:rsidRPr="00B03B42">
        <w:rPr>
          <w:bCs/>
        </w:rPr>
        <w:t>V dalis. Elek</w:t>
      </w:r>
      <w:r w:rsidRPr="00B03B42">
        <w:rPr>
          <w:bCs/>
        </w:rPr>
        <w:t xml:space="preserve">trinių dydžių matavimo priemonių </w:t>
      </w:r>
      <w:r w:rsidRPr="00B03B42">
        <w:rPr>
          <w:bCs/>
        </w:rPr>
        <w:t>patikros</w:t>
      </w:r>
      <w:r w:rsidRPr="00B03B42">
        <w:rPr>
          <w:bCs/>
        </w:rPr>
        <w:t xml:space="preserve"> </w:t>
      </w:r>
      <w:r w:rsidRPr="00B03B42">
        <w:rPr>
          <w:bCs/>
        </w:rPr>
        <w:t>pirkimas</w:t>
      </w:r>
      <w:r w:rsidRPr="00B03B42">
        <w:rPr>
          <w:bCs/>
        </w:rPr>
        <w:t>;</w:t>
      </w:r>
    </w:p>
    <w:p w:rsidR="00B03B42" w:rsidRPr="00B03B42" w:rsidRDefault="00B03B42" w:rsidP="00B03B42">
      <w:pPr>
        <w:jc w:val="both"/>
        <w:rPr>
          <w:bCs/>
        </w:rPr>
      </w:pPr>
      <w:r w:rsidRPr="00B03B42">
        <w:rPr>
          <w:bCs/>
        </w:rPr>
        <w:t xml:space="preserve">VI dalis. </w:t>
      </w:r>
      <w:r w:rsidRPr="00B03B42">
        <w:rPr>
          <w:bCs/>
        </w:rPr>
        <w:t xml:space="preserve">Masės matavimo priemonių </w:t>
      </w:r>
      <w:r w:rsidRPr="00B03B42">
        <w:rPr>
          <w:bCs/>
        </w:rPr>
        <w:t>patikros</w:t>
      </w:r>
      <w:r w:rsidRPr="00B03B42">
        <w:rPr>
          <w:bCs/>
        </w:rPr>
        <w:t xml:space="preserve"> </w:t>
      </w:r>
      <w:r w:rsidRPr="00B03B42">
        <w:rPr>
          <w:bCs/>
        </w:rPr>
        <w:t>pirkimas</w:t>
      </w:r>
      <w:r w:rsidRPr="00B03B42">
        <w:rPr>
          <w:bCs/>
        </w:rPr>
        <w:t>.</w:t>
      </w:r>
    </w:p>
    <w:p w:rsidR="00B03B42" w:rsidRDefault="00B03B42" w:rsidP="00B468AA">
      <w:pPr>
        <w:jc w:val="both"/>
        <w:rPr>
          <w:b/>
          <w:bCs/>
        </w:rPr>
      </w:pPr>
    </w:p>
    <w:p w:rsidR="00C80E9C" w:rsidRDefault="00C80E9C" w:rsidP="00591746">
      <w:pPr>
        <w:jc w:val="both"/>
      </w:pPr>
    </w:p>
    <w:p w:rsidR="00B66FB4" w:rsidRDefault="00B66FB4" w:rsidP="00591746">
      <w:pPr>
        <w:jc w:val="both"/>
      </w:pPr>
    </w:p>
    <w:p w:rsidR="00B66FB4" w:rsidRPr="00B468AA" w:rsidRDefault="00B66FB4" w:rsidP="00591746">
      <w:pPr>
        <w:jc w:val="both"/>
      </w:pPr>
    </w:p>
    <w:p w:rsidR="00B03B42" w:rsidRDefault="00005800" w:rsidP="00591746">
      <w:pPr>
        <w:jc w:val="both"/>
      </w:pPr>
      <w:r w:rsidRPr="007822A9">
        <w:lastRenderedPageBreak/>
        <w:t>III.2. Laimėjusio dalyvio pavadinimas ir įmonė</w:t>
      </w:r>
      <w:r w:rsidR="00B468AA">
        <w:t xml:space="preserve">s kodas arba vardas ir pavardė: </w:t>
      </w:r>
    </w:p>
    <w:p w:rsidR="00B03B42" w:rsidRPr="00B03B42" w:rsidRDefault="00B03B42" w:rsidP="00591746">
      <w:pPr>
        <w:jc w:val="both"/>
      </w:pPr>
      <w:r w:rsidRPr="00B03B42">
        <w:rPr>
          <w:bCs/>
        </w:rPr>
        <w:t>I dalies. Skysčių, dujų ir ši</w:t>
      </w:r>
      <w:r>
        <w:rPr>
          <w:bCs/>
        </w:rPr>
        <w:t xml:space="preserve">lumos </w:t>
      </w:r>
      <w:r w:rsidRPr="00B03B42">
        <w:rPr>
          <w:bCs/>
        </w:rPr>
        <w:t>kiekio matavimo priemonių</w:t>
      </w:r>
      <w:r w:rsidRPr="00B03B42">
        <w:rPr>
          <w:bCs/>
        </w:rPr>
        <w:t xml:space="preserve"> patikra - </w:t>
      </w:r>
      <w:r w:rsidRPr="00B03B42">
        <w:rPr>
          <w:b/>
        </w:rPr>
        <w:t>UAB „Lietuvos energetikos institutas“</w:t>
      </w:r>
      <w:r>
        <w:t xml:space="preserve">; </w:t>
      </w:r>
      <w:r w:rsidRPr="00B03B42">
        <w:rPr>
          <w:bCs/>
        </w:rPr>
        <w:t xml:space="preserve">II </w:t>
      </w:r>
      <w:r w:rsidRPr="00B03B42">
        <w:rPr>
          <w:bCs/>
        </w:rPr>
        <w:t xml:space="preserve">dalis. Slėgio matavimo priemonių ir </w:t>
      </w:r>
      <w:r w:rsidRPr="00B03B42">
        <w:rPr>
          <w:bCs/>
        </w:rPr>
        <w:t xml:space="preserve">III dalis. </w:t>
      </w:r>
      <w:r>
        <w:rPr>
          <w:bCs/>
        </w:rPr>
        <w:t xml:space="preserve">Temperatūros matavimo priemonių patikra – </w:t>
      </w:r>
      <w:r w:rsidRPr="00B03B42">
        <w:rPr>
          <w:b/>
          <w:bCs/>
        </w:rPr>
        <w:t>UAB „</w:t>
      </w:r>
      <w:proofErr w:type="spellStart"/>
      <w:r w:rsidRPr="00B03B42">
        <w:rPr>
          <w:b/>
          <w:bCs/>
        </w:rPr>
        <w:t>Rianos</w:t>
      </w:r>
      <w:proofErr w:type="spellEnd"/>
      <w:r w:rsidRPr="00B03B42">
        <w:rPr>
          <w:b/>
          <w:bCs/>
        </w:rPr>
        <w:t xml:space="preserve"> metrologijos paslaugos“</w:t>
      </w:r>
      <w:r>
        <w:t xml:space="preserve">; </w:t>
      </w:r>
      <w:r w:rsidRPr="00B03B42">
        <w:rPr>
          <w:bCs/>
        </w:rPr>
        <w:t>IV dalis. Fizikinių ir cheminių matavimų priemonių, V dalis. Elek</w:t>
      </w:r>
      <w:r>
        <w:rPr>
          <w:bCs/>
        </w:rPr>
        <w:t>trinių dydžių matavimo priemonių</w:t>
      </w:r>
      <w:r w:rsidRPr="00B03B42">
        <w:rPr>
          <w:bCs/>
        </w:rPr>
        <w:t xml:space="preserve">, VI dalis. </w:t>
      </w:r>
      <w:r>
        <w:rPr>
          <w:bCs/>
        </w:rPr>
        <w:t xml:space="preserve">Masės matavimo priemonių patikra  </w:t>
      </w:r>
      <w:r w:rsidRPr="00B03B42">
        <w:rPr>
          <w:b/>
          <w:bCs/>
        </w:rPr>
        <w:t>-</w:t>
      </w:r>
      <w:r>
        <w:rPr>
          <w:bCs/>
        </w:rPr>
        <w:t xml:space="preserve"> </w:t>
      </w:r>
      <w:r w:rsidRPr="00B03B42">
        <w:rPr>
          <w:b/>
          <w:bCs/>
        </w:rPr>
        <w:t>AB „Vilniaus metrologijos centras“</w:t>
      </w:r>
      <w:r>
        <w:rPr>
          <w:bCs/>
        </w:rPr>
        <w:t>.</w:t>
      </w:r>
    </w:p>
    <w:p w:rsidR="00FC4DFB" w:rsidRDefault="00FC4DFB" w:rsidP="00591746">
      <w:pPr>
        <w:jc w:val="both"/>
        <w:rPr>
          <w:b/>
          <w:lang w:val="en-US"/>
        </w:rPr>
      </w:pPr>
    </w:p>
    <w:p w:rsidR="00B03B42" w:rsidRPr="0028395C" w:rsidRDefault="00005800" w:rsidP="00591746">
      <w:pPr>
        <w:jc w:val="both"/>
        <w:rPr>
          <w:i/>
          <w:highlight w:val="yellow"/>
        </w:rPr>
      </w:pPr>
      <w:r>
        <w:t xml:space="preserve">III.3. Numatoma bendra sutarties vertė (litais arba kita valiuta) (su/be PVM): </w:t>
      </w:r>
    </w:p>
    <w:p w:rsidR="0028395C" w:rsidRPr="0028395C" w:rsidRDefault="00B03B42" w:rsidP="00B03B42">
      <w:pPr>
        <w:jc w:val="both"/>
        <w:rPr>
          <w:i/>
        </w:rPr>
      </w:pPr>
      <w:r w:rsidRPr="00B03B42">
        <w:rPr>
          <w:bCs/>
        </w:rPr>
        <w:t>I dalies. Skysčių, dujų ir ši</w:t>
      </w:r>
      <w:r>
        <w:rPr>
          <w:bCs/>
        </w:rPr>
        <w:t xml:space="preserve">lumos </w:t>
      </w:r>
      <w:r w:rsidRPr="00B03B42">
        <w:rPr>
          <w:bCs/>
        </w:rPr>
        <w:t xml:space="preserve">kiekio matavimo priemonių patikra </w:t>
      </w:r>
      <w:r w:rsidR="0028395C">
        <w:rPr>
          <w:bCs/>
        </w:rPr>
        <w:t>–</w:t>
      </w:r>
      <w:r w:rsidRPr="00B03B42">
        <w:rPr>
          <w:bCs/>
        </w:rPr>
        <w:t xml:space="preserve"> </w:t>
      </w:r>
      <w:r w:rsidR="0028395C" w:rsidRPr="0028395C">
        <w:rPr>
          <w:i/>
        </w:rPr>
        <w:t xml:space="preserve">10.040,00 </w:t>
      </w:r>
      <w:proofErr w:type="spellStart"/>
      <w:r w:rsidR="0028395C" w:rsidRPr="0028395C">
        <w:rPr>
          <w:i/>
        </w:rPr>
        <w:t>Eur</w:t>
      </w:r>
      <w:proofErr w:type="spellEnd"/>
      <w:r w:rsidR="0028395C" w:rsidRPr="0028395C">
        <w:rPr>
          <w:i/>
        </w:rPr>
        <w:t xml:space="preserve"> be PVM</w:t>
      </w:r>
      <w:r w:rsidR="0028395C">
        <w:rPr>
          <w:i/>
        </w:rPr>
        <w:t>;</w:t>
      </w:r>
    </w:p>
    <w:p w:rsidR="0028395C" w:rsidRPr="0028395C" w:rsidRDefault="00B03B42" w:rsidP="00B03B42">
      <w:pPr>
        <w:jc w:val="both"/>
        <w:rPr>
          <w:i/>
        </w:rPr>
      </w:pPr>
      <w:r w:rsidRPr="00B03B42">
        <w:rPr>
          <w:bCs/>
        </w:rPr>
        <w:t xml:space="preserve">II dalis. Slėgio matavimo priemonių </w:t>
      </w:r>
      <w:r w:rsidR="0028395C">
        <w:rPr>
          <w:bCs/>
        </w:rPr>
        <w:t>patikra</w:t>
      </w:r>
      <w:r w:rsidR="0028395C">
        <w:rPr>
          <w:bCs/>
        </w:rPr>
        <w:t xml:space="preserve"> </w:t>
      </w:r>
      <w:r w:rsidR="0028395C" w:rsidRPr="0028395C">
        <w:rPr>
          <w:b/>
          <w:bCs/>
        </w:rPr>
        <w:t xml:space="preserve">- </w:t>
      </w:r>
      <w:r w:rsidR="0028395C" w:rsidRPr="0028395C">
        <w:rPr>
          <w:i/>
        </w:rPr>
        <w:t xml:space="preserve">1236,00 </w:t>
      </w:r>
      <w:proofErr w:type="spellStart"/>
      <w:r w:rsidR="0028395C" w:rsidRPr="0028395C">
        <w:rPr>
          <w:i/>
        </w:rPr>
        <w:t>Eur</w:t>
      </w:r>
      <w:proofErr w:type="spellEnd"/>
      <w:r w:rsidR="0028395C">
        <w:rPr>
          <w:i/>
        </w:rPr>
        <w:t xml:space="preserve"> be PVM;</w:t>
      </w:r>
    </w:p>
    <w:p w:rsidR="0028395C" w:rsidRPr="0028395C" w:rsidRDefault="00B03B42" w:rsidP="00B03B42">
      <w:pPr>
        <w:jc w:val="both"/>
        <w:rPr>
          <w:bCs/>
        </w:rPr>
      </w:pPr>
      <w:r w:rsidRPr="00B03B42">
        <w:rPr>
          <w:bCs/>
        </w:rPr>
        <w:t xml:space="preserve">III dalis. </w:t>
      </w:r>
      <w:r>
        <w:rPr>
          <w:bCs/>
        </w:rPr>
        <w:t xml:space="preserve">Temperatūros matavimo priemonių patikra – </w:t>
      </w:r>
      <w:r w:rsidR="0028395C" w:rsidRPr="0028395C">
        <w:rPr>
          <w:i/>
        </w:rPr>
        <w:t xml:space="preserve">1052,00 </w:t>
      </w:r>
      <w:proofErr w:type="spellStart"/>
      <w:r w:rsidR="0028395C" w:rsidRPr="0028395C">
        <w:rPr>
          <w:i/>
        </w:rPr>
        <w:t>Eur</w:t>
      </w:r>
      <w:proofErr w:type="spellEnd"/>
      <w:r w:rsidR="0028395C" w:rsidRPr="0028395C">
        <w:rPr>
          <w:i/>
        </w:rPr>
        <w:t xml:space="preserve"> be PVM</w:t>
      </w:r>
      <w:r w:rsidR="0028395C">
        <w:rPr>
          <w:i/>
        </w:rPr>
        <w:t>;</w:t>
      </w:r>
    </w:p>
    <w:p w:rsidR="0028395C" w:rsidRDefault="00B03B42" w:rsidP="00B03B42">
      <w:pPr>
        <w:jc w:val="both"/>
        <w:rPr>
          <w:bCs/>
        </w:rPr>
      </w:pPr>
      <w:r w:rsidRPr="00B03B42">
        <w:rPr>
          <w:bCs/>
        </w:rPr>
        <w:t>IV dalis. Fizikinių</w:t>
      </w:r>
      <w:r w:rsidR="0028395C">
        <w:rPr>
          <w:bCs/>
        </w:rPr>
        <w:t xml:space="preserve"> ir cheminių matavimų priemonių patikra </w:t>
      </w:r>
      <w:r w:rsidR="0028395C" w:rsidRPr="0028395C">
        <w:rPr>
          <w:b/>
          <w:bCs/>
        </w:rPr>
        <w:t>-</w:t>
      </w:r>
      <w:r w:rsidR="0028395C">
        <w:rPr>
          <w:bCs/>
        </w:rPr>
        <w:t xml:space="preserve"> </w:t>
      </w:r>
      <w:r w:rsidR="0028395C" w:rsidRPr="0028395C">
        <w:rPr>
          <w:i/>
        </w:rPr>
        <w:t xml:space="preserve">752,00 </w:t>
      </w:r>
      <w:proofErr w:type="spellStart"/>
      <w:r w:rsidR="0028395C" w:rsidRPr="0028395C">
        <w:rPr>
          <w:i/>
        </w:rPr>
        <w:t>Eur</w:t>
      </w:r>
      <w:proofErr w:type="spellEnd"/>
      <w:r w:rsidR="0028395C" w:rsidRPr="0028395C">
        <w:rPr>
          <w:i/>
        </w:rPr>
        <w:t xml:space="preserve"> be PVM</w:t>
      </w:r>
      <w:r w:rsidR="0028395C">
        <w:rPr>
          <w:i/>
        </w:rPr>
        <w:t>;</w:t>
      </w:r>
    </w:p>
    <w:p w:rsidR="0028395C" w:rsidRDefault="00B03B42" w:rsidP="00B03B42">
      <w:pPr>
        <w:jc w:val="both"/>
        <w:rPr>
          <w:bCs/>
        </w:rPr>
      </w:pPr>
      <w:r w:rsidRPr="00B03B42">
        <w:rPr>
          <w:bCs/>
        </w:rPr>
        <w:t>V dalis. Elek</w:t>
      </w:r>
      <w:r>
        <w:rPr>
          <w:bCs/>
        </w:rPr>
        <w:t>trinių dydžių matavimo priemonių</w:t>
      </w:r>
      <w:r w:rsidR="0028395C">
        <w:rPr>
          <w:bCs/>
        </w:rPr>
        <w:t xml:space="preserve"> </w:t>
      </w:r>
      <w:r w:rsidR="0028395C">
        <w:rPr>
          <w:bCs/>
        </w:rPr>
        <w:t>patikra</w:t>
      </w:r>
      <w:r w:rsidR="0028395C">
        <w:rPr>
          <w:bCs/>
        </w:rPr>
        <w:t xml:space="preserve"> </w:t>
      </w:r>
      <w:r w:rsidR="0028395C" w:rsidRPr="0028395C">
        <w:rPr>
          <w:b/>
          <w:bCs/>
        </w:rPr>
        <w:t xml:space="preserve">- </w:t>
      </w:r>
      <w:r w:rsidR="0028395C" w:rsidRPr="0028395C">
        <w:rPr>
          <w:i/>
        </w:rPr>
        <w:t xml:space="preserve">90,62 </w:t>
      </w:r>
      <w:proofErr w:type="spellStart"/>
      <w:r w:rsidR="0028395C" w:rsidRPr="0028395C">
        <w:rPr>
          <w:i/>
        </w:rPr>
        <w:t>Eur</w:t>
      </w:r>
      <w:proofErr w:type="spellEnd"/>
      <w:r w:rsidR="0028395C" w:rsidRPr="0028395C">
        <w:rPr>
          <w:i/>
        </w:rPr>
        <w:t xml:space="preserve"> be PVM</w:t>
      </w:r>
      <w:r w:rsidR="0028395C">
        <w:rPr>
          <w:i/>
        </w:rPr>
        <w:t>;</w:t>
      </w:r>
    </w:p>
    <w:p w:rsidR="00B03B42" w:rsidRPr="00B03B42" w:rsidRDefault="00B03B42" w:rsidP="00B03B42">
      <w:pPr>
        <w:jc w:val="both"/>
      </w:pPr>
      <w:r w:rsidRPr="00B03B42">
        <w:rPr>
          <w:bCs/>
        </w:rPr>
        <w:t xml:space="preserve">VI dalis. </w:t>
      </w:r>
      <w:r>
        <w:rPr>
          <w:bCs/>
        </w:rPr>
        <w:t>Ma</w:t>
      </w:r>
      <w:r w:rsidR="0028395C">
        <w:rPr>
          <w:bCs/>
        </w:rPr>
        <w:t xml:space="preserve">sės matavimo priemonių patikra </w:t>
      </w:r>
      <w:r w:rsidR="0028395C" w:rsidRPr="0028395C">
        <w:rPr>
          <w:b/>
          <w:bCs/>
        </w:rPr>
        <w:t>-</w:t>
      </w:r>
      <w:r w:rsidR="0028395C">
        <w:rPr>
          <w:bCs/>
        </w:rPr>
        <w:t xml:space="preserve"> </w:t>
      </w:r>
      <w:r w:rsidR="0028395C" w:rsidRPr="0028395C">
        <w:rPr>
          <w:i/>
        </w:rPr>
        <w:t xml:space="preserve">1600,00 </w:t>
      </w:r>
      <w:proofErr w:type="spellStart"/>
      <w:r w:rsidR="0028395C" w:rsidRPr="0028395C">
        <w:rPr>
          <w:i/>
        </w:rPr>
        <w:t>Eur</w:t>
      </w:r>
      <w:proofErr w:type="spellEnd"/>
      <w:r w:rsidR="0028395C" w:rsidRPr="0028395C">
        <w:rPr>
          <w:i/>
        </w:rPr>
        <w:t xml:space="preserve"> be PVM.</w:t>
      </w:r>
    </w:p>
    <w:p w:rsidR="00B03B42" w:rsidRDefault="00B03B42" w:rsidP="00591746">
      <w:pPr>
        <w:jc w:val="both"/>
      </w:pP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8395C">
        <w:t xml:space="preserve"> išs</w:t>
      </w:r>
      <w:bookmarkStart w:id="0" w:name="_GoBack"/>
      <w:bookmarkEnd w:id="0"/>
      <w:r w:rsidR="0028395C">
        <w:t>iuntimo data: 2016-02</w:t>
      </w:r>
      <w:r w:rsidRPr="00906B55">
        <w:t>-</w:t>
      </w:r>
      <w:r w:rsidR="0028395C">
        <w:t>02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10EB6"/>
    <w:rsid w:val="00237C5E"/>
    <w:rsid w:val="00256446"/>
    <w:rsid w:val="0028395C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03B42"/>
    <w:rsid w:val="00B158B8"/>
    <w:rsid w:val="00B26B5F"/>
    <w:rsid w:val="00B468AA"/>
    <w:rsid w:val="00B607C4"/>
    <w:rsid w:val="00B66FB4"/>
    <w:rsid w:val="00C2327F"/>
    <w:rsid w:val="00C35FF2"/>
    <w:rsid w:val="00C72A9F"/>
    <w:rsid w:val="00C80E9C"/>
    <w:rsid w:val="00D460E6"/>
    <w:rsid w:val="00D80347"/>
    <w:rsid w:val="00DA350E"/>
    <w:rsid w:val="00DA65DC"/>
    <w:rsid w:val="00DB000E"/>
    <w:rsid w:val="00DB7574"/>
    <w:rsid w:val="00E106B9"/>
    <w:rsid w:val="00E5681B"/>
    <w:rsid w:val="00EA77A2"/>
    <w:rsid w:val="00F03EE0"/>
    <w:rsid w:val="00F55153"/>
    <w:rsid w:val="00FA0AE5"/>
    <w:rsid w:val="00FA6D8C"/>
    <w:rsid w:val="00FC4DFB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28</cp:revision>
  <dcterms:created xsi:type="dcterms:W3CDTF">2013-03-08T08:16:00Z</dcterms:created>
  <dcterms:modified xsi:type="dcterms:W3CDTF">2016-02-02T12:25:00Z</dcterms:modified>
</cp:coreProperties>
</file>