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215EF9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21684F">
        <w:rPr>
          <w:sz w:val="22"/>
          <w:szCs w:val="22"/>
        </w:rPr>
        <w:t>birželio 10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170038" w:rsidRPr="00215EF9" w:rsidRDefault="0021684F" w:rsidP="00170038">
      <w:pPr>
        <w:jc w:val="both"/>
      </w:pPr>
      <w:bookmarkStart w:id="0" w:name="_GoBack"/>
      <w:r>
        <w:t>Kadastriniai matavimai</w:t>
      </w:r>
    </w:p>
    <w:bookmarkEnd w:id="0"/>
    <w:p w:rsidR="00392F14" w:rsidRPr="00F1709B" w:rsidRDefault="00392F14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F1709B" w:rsidRDefault="00B24EEF" w:rsidP="00392F14">
      <w:pPr>
        <w:jc w:val="both"/>
        <w:rPr>
          <w:iCs/>
        </w:rPr>
      </w:pPr>
      <w:r w:rsidRPr="005F7A88">
        <w:t>UAB „</w:t>
      </w:r>
      <w:proofErr w:type="spellStart"/>
      <w:r w:rsidRPr="005F7A88">
        <w:t>Litesko</w:t>
      </w:r>
      <w:proofErr w:type="spellEnd"/>
      <w:r w:rsidRPr="005F7A88">
        <w:t>” filialas „</w:t>
      </w:r>
      <w:r w:rsidR="00215EF9">
        <w:t>Marijampolės šiluma</w:t>
      </w:r>
      <w:r w:rsidRPr="005F7A88">
        <w:t xml:space="preserve">“ </w:t>
      </w:r>
      <w:r w:rsidR="00215EF9">
        <w:t>numato įsigyti siurblį, sukeliantį slėgį.</w:t>
      </w:r>
    </w:p>
    <w:p w:rsidR="00392F14" w:rsidRPr="00F1709B" w:rsidRDefault="00392F14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21684F">
        <w:rPr>
          <w:i/>
          <w:sz w:val="22"/>
          <w:szCs w:val="22"/>
        </w:rPr>
        <w:t>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21684F" w:rsidP="0050122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2015-06-10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15EF9"/>
    <w:rsid w:val="0021684F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20</cp:revision>
  <cp:lastPrinted>2012-04-20T10:39:00Z</cp:lastPrinted>
  <dcterms:created xsi:type="dcterms:W3CDTF">2012-02-21T08:08:00Z</dcterms:created>
  <dcterms:modified xsi:type="dcterms:W3CDTF">2015-06-10T17:12:00Z</dcterms:modified>
</cp:coreProperties>
</file>