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CC2269">
        <w:t xml:space="preserve">m. </w:t>
      </w:r>
      <w:r w:rsidR="005709B6" w:rsidRPr="005709B6">
        <w:t>balandžio</w:t>
      </w:r>
      <w:r w:rsidR="00566E19" w:rsidRPr="005709B6">
        <w:t xml:space="preserve"> </w:t>
      </w:r>
      <w:r w:rsidR="00B30EA0">
        <w:t>20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CC2269" w:rsidRPr="00B532DA">
        <w:rPr>
          <w:b/>
        </w:rPr>
        <w:t>„</w:t>
      </w:r>
      <w:proofErr w:type="spellStart"/>
      <w:r w:rsidR="00B30EA0" w:rsidRPr="00B30EA0">
        <w:rPr>
          <w:rFonts w:eastAsia="Calibri"/>
          <w:b/>
          <w:lang w:val="en-US"/>
        </w:rPr>
        <w:t>Sraigtinio</w:t>
      </w:r>
      <w:proofErr w:type="spellEnd"/>
      <w:r w:rsidR="00B30EA0" w:rsidRPr="00B30EA0">
        <w:rPr>
          <w:rFonts w:eastAsia="Calibri"/>
          <w:b/>
          <w:lang w:val="en-US"/>
        </w:rPr>
        <w:t xml:space="preserve"> </w:t>
      </w:r>
      <w:proofErr w:type="spellStart"/>
      <w:r w:rsidR="00B30EA0" w:rsidRPr="00B30EA0">
        <w:rPr>
          <w:rFonts w:eastAsia="Calibri"/>
          <w:b/>
          <w:lang w:val="en-US"/>
        </w:rPr>
        <w:t>transporterio</w:t>
      </w:r>
      <w:proofErr w:type="spellEnd"/>
      <w:r w:rsidR="00B30EA0" w:rsidRPr="00B30EA0">
        <w:rPr>
          <w:rFonts w:eastAsia="Calibri"/>
          <w:b/>
          <w:lang w:val="en-US"/>
        </w:rPr>
        <w:t xml:space="preserve"> </w:t>
      </w:r>
      <w:proofErr w:type="spellStart"/>
      <w:r w:rsidR="00B30EA0" w:rsidRPr="00B30EA0">
        <w:rPr>
          <w:rFonts w:eastAsia="Calibri"/>
          <w:b/>
          <w:lang w:val="en-US"/>
        </w:rPr>
        <w:t>korpuso</w:t>
      </w:r>
      <w:proofErr w:type="spellEnd"/>
      <w:r w:rsidR="00B30EA0" w:rsidRPr="00B30EA0">
        <w:rPr>
          <w:rFonts w:eastAsia="Calibri"/>
          <w:b/>
          <w:lang w:val="en-US"/>
        </w:rPr>
        <w:t xml:space="preserve"> </w:t>
      </w:r>
      <w:proofErr w:type="spellStart"/>
      <w:r w:rsidR="00B30EA0" w:rsidRPr="00B30EA0">
        <w:rPr>
          <w:rFonts w:eastAsia="Calibri"/>
          <w:b/>
          <w:lang w:val="en-US"/>
        </w:rPr>
        <w:t>pirkimas</w:t>
      </w:r>
      <w:proofErr w:type="spellEnd"/>
      <w:r w:rsidR="00B30EA0">
        <w:rPr>
          <w:rFonts w:eastAsia="Calibri"/>
          <w:b/>
        </w:rPr>
        <w:t>“</w:t>
      </w:r>
    </w:p>
    <w:p w:rsidR="00B30EA0" w:rsidRPr="00B30EA0" w:rsidRDefault="00B30EA0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B30EA0">
        <w:t xml:space="preserve"> Marijampolės</w:t>
      </w:r>
      <w:r w:rsidR="008D25F4" w:rsidRPr="00CC2269">
        <w:t xml:space="preserve"> </w:t>
      </w:r>
      <w:r w:rsidR="00CC2269" w:rsidRPr="00CC2269">
        <w:t>šiluma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B30EA0" w:rsidRPr="00B30EA0" w:rsidRDefault="00FB3066" w:rsidP="00B30EA0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- </w:t>
      </w:r>
      <w:r w:rsidR="00B30EA0">
        <w:t>sraigtinio transporterio korpusą.</w:t>
      </w:r>
    </w:p>
    <w:p w:rsidR="00F06200" w:rsidRPr="009E5FBA" w:rsidRDefault="00F06200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2F35F7" w:rsidP="00170038">
      <w:pPr>
        <w:jc w:val="both"/>
      </w:pPr>
      <w:r>
        <w:t>Prekės</w:t>
      </w:r>
      <w:r w:rsidR="00F06200">
        <w:t xml:space="preserve">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5709B6" w:rsidRPr="005709B6">
        <w:t>2015-04</w:t>
      </w:r>
      <w:r w:rsidR="00B30EA0">
        <w:t>-20</w:t>
      </w:r>
      <w:r w:rsidR="00A20F78" w:rsidRPr="005709B6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2F35F7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09B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30EA0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16</cp:revision>
  <cp:lastPrinted>2012-04-20T10:39:00Z</cp:lastPrinted>
  <dcterms:created xsi:type="dcterms:W3CDTF">2014-04-29T07:51:00Z</dcterms:created>
  <dcterms:modified xsi:type="dcterms:W3CDTF">2015-04-20T07:23:00Z</dcterms:modified>
</cp:coreProperties>
</file>